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32E6C" w14:textId="3ED44D59" w:rsidR="00092407" w:rsidRPr="00EC1E6B" w:rsidRDefault="00127E98" w:rsidP="00E92FCB">
      <w:pPr>
        <w:widowControl w:val="0"/>
        <w:pBdr>
          <w:bottom w:val="single" w:sz="4" w:space="1" w:color="auto"/>
        </w:pBdr>
        <w:tabs>
          <w:tab w:val="right" w:pos="8505"/>
        </w:tabs>
        <w:autoSpaceDE w:val="0"/>
        <w:autoSpaceDN w:val="0"/>
        <w:adjustRightInd w:val="0"/>
        <w:spacing w:after="280" w:line="280" w:lineRule="exact"/>
        <w:rPr>
          <w:rFonts w:ascii="Verdana" w:eastAsia="Times New Roman" w:hAnsi="Verdana"/>
          <w:sz w:val="20"/>
        </w:rPr>
      </w:pPr>
      <w:r>
        <w:rPr>
          <w:rFonts w:ascii="Verdana" w:eastAsia="Times New Roman" w:hAnsi="Verdana"/>
          <w:sz w:val="20"/>
        </w:rPr>
        <w:t xml:space="preserve">Presseinformation: </w:t>
      </w:r>
      <w:r w:rsidR="00B02E58">
        <w:rPr>
          <w:rFonts w:ascii="Verdana" w:eastAsia="Times New Roman" w:hAnsi="Verdana"/>
          <w:sz w:val="20"/>
        </w:rPr>
        <w:t xml:space="preserve">Startschuss für </w:t>
      </w:r>
      <w:r w:rsidR="00402B8B">
        <w:rPr>
          <w:rFonts w:ascii="Verdana" w:eastAsia="Times New Roman" w:hAnsi="Verdana"/>
          <w:sz w:val="20"/>
        </w:rPr>
        <w:t xml:space="preserve">BIONADE </w:t>
      </w:r>
      <w:r w:rsidR="00A574CF">
        <w:rPr>
          <w:rFonts w:ascii="Verdana" w:eastAsia="Times New Roman" w:hAnsi="Verdana"/>
          <w:sz w:val="20"/>
        </w:rPr>
        <w:t>Mate</w:t>
      </w:r>
      <w:r w:rsidR="00F03D2E" w:rsidRPr="00EC1E6B">
        <w:rPr>
          <w:rFonts w:ascii="Verdana" w:eastAsia="Times New Roman" w:hAnsi="Verdana"/>
          <w:sz w:val="20"/>
        </w:rPr>
        <w:tab/>
      </w:r>
      <w:r w:rsidR="00913104">
        <w:rPr>
          <w:rFonts w:ascii="Verdana" w:eastAsia="Times New Roman" w:hAnsi="Verdana"/>
          <w:sz w:val="20"/>
        </w:rPr>
        <w:t xml:space="preserve">August </w:t>
      </w:r>
      <w:r w:rsidR="0011405A">
        <w:rPr>
          <w:rFonts w:ascii="Verdana" w:eastAsia="Times New Roman" w:hAnsi="Verdana"/>
          <w:sz w:val="20"/>
        </w:rPr>
        <w:t>2020</w:t>
      </w:r>
    </w:p>
    <w:p w14:paraId="6F098FFE" w14:textId="3D8AE77A" w:rsidR="00A574CF" w:rsidRPr="00A574CF" w:rsidRDefault="00A574CF" w:rsidP="00A574CF">
      <w:pPr>
        <w:spacing w:after="120"/>
        <w:jc w:val="both"/>
        <w:rPr>
          <w:rFonts w:ascii="Verdana" w:hAnsi="Verdana" w:cs="Arial"/>
          <w:b/>
          <w:color w:val="000000"/>
          <w:sz w:val="22"/>
          <w:szCs w:val="22"/>
        </w:rPr>
      </w:pPr>
      <w:r w:rsidRPr="00A574CF">
        <w:rPr>
          <w:rFonts w:ascii="Verdana" w:hAnsi="Verdana" w:cs="Arial"/>
          <w:b/>
          <w:color w:val="000000"/>
          <w:sz w:val="22"/>
          <w:szCs w:val="22"/>
        </w:rPr>
        <w:t>Munter</w:t>
      </w:r>
      <w:r>
        <w:rPr>
          <w:rFonts w:ascii="Verdana" w:hAnsi="Verdana" w:cs="Arial"/>
          <w:b/>
          <w:color w:val="000000"/>
          <w:sz w:val="22"/>
          <w:szCs w:val="22"/>
        </w:rPr>
        <w:t xml:space="preserve">macher </w:t>
      </w:r>
      <w:r w:rsidRPr="00A574CF">
        <w:rPr>
          <w:rFonts w:ascii="Verdana" w:hAnsi="Verdana" w:cs="Arial"/>
          <w:b/>
          <w:color w:val="000000"/>
          <w:sz w:val="22"/>
          <w:szCs w:val="22"/>
        </w:rPr>
        <w:t>vom Bio-Pionier</w:t>
      </w:r>
    </w:p>
    <w:p w14:paraId="1DE6517C" w14:textId="1DB446D9" w:rsidR="005B1854" w:rsidRDefault="00D307EE" w:rsidP="00A574CF">
      <w:pPr>
        <w:spacing w:after="120"/>
        <w:jc w:val="both"/>
        <w:rPr>
          <w:rFonts w:ascii="Verdana" w:hAnsi="Verdana" w:cs="Arial"/>
          <w:b/>
          <w:color w:val="000000"/>
          <w:szCs w:val="24"/>
        </w:rPr>
      </w:pPr>
      <w:r>
        <w:rPr>
          <w:rFonts w:ascii="Verdana" w:hAnsi="Verdana" w:cs="Arial"/>
          <w:b/>
          <w:color w:val="000000"/>
          <w:szCs w:val="24"/>
        </w:rPr>
        <w:t xml:space="preserve">BIONADE </w:t>
      </w:r>
      <w:r w:rsidR="00A574CF">
        <w:rPr>
          <w:rFonts w:ascii="Verdana" w:hAnsi="Verdana" w:cs="Arial"/>
          <w:b/>
          <w:color w:val="000000"/>
          <w:szCs w:val="24"/>
        </w:rPr>
        <w:t>Mate</w:t>
      </w:r>
      <w:r w:rsidR="005B1854">
        <w:rPr>
          <w:rFonts w:ascii="Verdana" w:hAnsi="Verdana" w:cs="Arial"/>
          <w:b/>
          <w:color w:val="000000"/>
          <w:szCs w:val="24"/>
        </w:rPr>
        <w:t xml:space="preserve">. Die </w:t>
      </w:r>
      <w:r w:rsidR="00A574CF" w:rsidRPr="00A574CF">
        <w:rPr>
          <w:rFonts w:ascii="Verdana" w:hAnsi="Verdana" w:cs="Arial"/>
          <w:b/>
          <w:color w:val="000000"/>
          <w:szCs w:val="24"/>
        </w:rPr>
        <w:t>herrlich ehrliche Bio-Mate.</w:t>
      </w:r>
    </w:p>
    <w:p w14:paraId="554B53A7" w14:textId="6CA3F9A4" w:rsidR="005B1854" w:rsidRPr="005B1854" w:rsidRDefault="00A574CF" w:rsidP="005B1854">
      <w:pPr>
        <w:spacing w:after="120" w:line="276" w:lineRule="auto"/>
        <w:rPr>
          <w:rFonts w:ascii="Verdana" w:hAnsi="Verdana" w:cstheme="minorHAnsi"/>
          <w:b/>
          <w:sz w:val="20"/>
        </w:rPr>
      </w:pPr>
      <w:r w:rsidRPr="005B1854">
        <w:rPr>
          <w:rFonts w:ascii="Verdana" w:hAnsi="Verdana" w:cstheme="minorHAnsi"/>
          <w:b/>
          <w:sz w:val="20"/>
        </w:rPr>
        <w:t>Für alle, die natürlich lange durchhalten wollen.</w:t>
      </w:r>
      <w:r w:rsidR="005B1854" w:rsidRPr="005B1854">
        <w:rPr>
          <w:rFonts w:ascii="Verdana" w:hAnsi="Verdana" w:cstheme="minorHAnsi"/>
          <w:b/>
          <w:sz w:val="20"/>
        </w:rPr>
        <w:t xml:space="preserve"> </w:t>
      </w:r>
      <w:r w:rsidRPr="005B1854">
        <w:rPr>
          <w:rFonts w:ascii="Verdana" w:hAnsi="Verdana" w:cstheme="minorHAnsi"/>
          <w:b/>
          <w:sz w:val="20"/>
        </w:rPr>
        <w:t xml:space="preserve">Mit BIONADE Mate Pur oder BIONADE Mate Pfirsich, die ab </w:t>
      </w:r>
      <w:r w:rsidR="00913104">
        <w:rPr>
          <w:rFonts w:ascii="Verdana" w:hAnsi="Verdana" w:cstheme="minorHAnsi"/>
          <w:b/>
          <w:sz w:val="20"/>
        </w:rPr>
        <w:t xml:space="preserve">10. </w:t>
      </w:r>
      <w:r w:rsidRPr="005B1854">
        <w:rPr>
          <w:rFonts w:ascii="Verdana" w:hAnsi="Verdana" w:cstheme="minorHAnsi"/>
          <w:b/>
          <w:sz w:val="20"/>
        </w:rPr>
        <w:t xml:space="preserve">August in der wiederverschließbaren Halbliter-Glasflasche </w:t>
      </w:r>
      <w:r w:rsidR="00263BA6">
        <w:rPr>
          <w:rFonts w:ascii="Verdana" w:hAnsi="Verdana" w:cstheme="minorHAnsi"/>
          <w:b/>
          <w:sz w:val="20"/>
        </w:rPr>
        <w:t>in den</w:t>
      </w:r>
      <w:r w:rsidR="00263BA6" w:rsidRPr="005B1854">
        <w:rPr>
          <w:rFonts w:ascii="Verdana" w:hAnsi="Verdana" w:cstheme="minorHAnsi"/>
          <w:b/>
          <w:sz w:val="20"/>
        </w:rPr>
        <w:t xml:space="preserve"> </w:t>
      </w:r>
      <w:r w:rsidRPr="005B1854">
        <w:rPr>
          <w:rFonts w:ascii="Verdana" w:hAnsi="Verdana" w:cstheme="minorHAnsi"/>
          <w:b/>
          <w:sz w:val="20"/>
        </w:rPr>
        <w:t>Markt starten.</w:t>
      </w:r>
    </w:p>
    <w:p w14:paraId="2FBC476B" w14:textId="02722EF0" w:rsidR="00A574CF" w:rsidRDefault="00A574CF" w:rsidP="005B1854">
      <w:pPr>
        <w:spacing w:after="120" w:line="276" w:lineRule="auto"/>
        <w:rPr>
          <w:rFonts w:ascii="Verdana" w:hAnsi="Verdana" w:cstheme="minorHAnsi"/>
          <w:sz w:val="20"/>
        </w:rPr>
      </w:pPr>
      <w:r>
        <w:rPr>
          <w:rFonts w:ascii="Verdana" w:hAnsi="Verdana" w:cstheme="minorHAnsi"/>
          <w:sz w:val="20"/>
        </w:rPr>
        <w:t>Genauer gesagt: Zunächst in Frankfurt am Main, Freiburg, Hamburg, Köln, Leipzig und Stuttgart.</w:t>
      </w:r>
      <w:r w:rsidR="005B1854">
        <w:rPr>
          <w:rFonts w:ascii="Verdana" w:hAnsi="Verdana" w:cstheme="minorHAnsi"/>
          <w:sz w:val="20"/>
        </w:rPr>
        <w:t xml:space="preserve"> </w:t>
      </w:r>
      <w:r>
        <w:rPr>
          <w:rFonts w:ascii="Verdana" w:hAnsi="Verdana" w:cstheme="minorHAnsi"/>
          <w:sz w:val="20"/>
        </w:rPr>
        <w:t>„In diesem urbanen Umfeld treffen wir Studierende</w:t>
      </w:r>
      <w:r w:rsidR="007D3E77">
        <w:rPr>
          <w:rFonts w:ascii="Verdana" w:hAnsi="Verdana" w:cstheme="minorHAnsi"/>
          <w:sz w:val="20"/>
        </w:rPr>
        <w:t xml:space="preserve"> und Kreative, Gründer und </w:t>
      </w:r>
      <w:proofErr w:type="spellStart"/>
      <w:r w:rsidR="007D3E77">
        <w:rPr>
          <w:rFonts w:ascii="Verdana" w:hAnsi="Verdana" w:cstheme="minorHAnsi"/>
          <w:sz w:val="20"/>
        </w:rPr>
        <w:t>ITler</w:t>
      </w:r>
      <w:proofErr w:type="spellEnd"/>
      <w:r>
        <w:rPr>
          <w:rFonts w:ascii="Verdana" w:hAnsi="Verdana" w:cstheme="minorHAnsi"/>
          <w:sz w:val="20"/>
        </w:rPr>
        <w:t xml:space="preserve">“, freut sich Marketingleiterin Svenja Lonicer auf den </w:t>
      </w:r>
      <w:r w:rsidR="005B1854">
        <w:rPr>
          <w:rFonts w:ascii="Verdana" w:hAnsi="Verdana" w:cstheme="minorHAnsi"/>
          <w:sz w:val="20"/>
        </w:rPr>
        <w:t xml:space="preserve">Startschuss </w:t>
      </w:r>
      <w:r w:rsidR="00B02E58">
        <w:rPr>
          <w:rFonts w:ascii="Verdana" w:hAnsi="Verdana" w:cstheme="minorHAnsi"/>
          <w:sz w:val="20"/>
        </w:rPr>
        <w:t>von BIONADE Mate</w:t>
      </w:r>
      <w:r>
        <w:rPr>
          <w:rFonts w:ascii="Verdana" w:hAnsi="Verdana" w:cstheme="minorHAnsi"/>
          <w:sz w:val="20"/>
        </w:rPr>
        <w:t>. „Denn Mate steht in dieser Kernzielgruppe für belebende Aktivierung</w:t>
      </w:r>
      <w:r w:rsidR="005B1854">
        <w:rPr>
          <w:rFonts w:ascii="Verdana" w:hAnsi="Verdana" w:cstheme="minorHAnsi"/>
          <w:sz w:val="20"/>
        </w:rPr>
        <w:t xml:space="preserve">, </w:t>
      </w:r>
      <w:r>
        <w:rPr>
          <w:rFonts w:ascii="Verdana" w:hAnsi="Verdana" w:cstheme="minorHAnsi"/>
          <w:sz w:val="20"/>
        </w:rPr>
        <w:t xml:space="preserve">und unsere BIONADE Mate </w:t>
      </w:r>
      <w:r w:rsidR="005B1854">
        <w:rPr>
          <w:rFonts w:ascii="Verdana" w:hAnsi="Verdana" w:cstheme="minorHAnsi"/>
          <w:sz w:val="20"/>
        </w:rPr>
        <w:t xml:space="preserve">überzeugt </w:t>
      </w:r>
      <w:r w:rsidR="003C7329">
        <w:rPr>
          <w:rFonts w:ascii="Verdana" w:hAnsi="Verdana" w:cstheme="minorHAnsi"/>
          <w:sz w:val="20"/>
        </w:rPr>
        <w:t xml:space="preserve">in dieser Kategorie </w:t>
      </w:r>
      <w:r w:rsidR="005B1854">
        <w:rPr>
          <w:rFonts w:ascii="Verdana" w:hAnsi="Verdana" w:cstheme="minorHAnsi"/>
          <w:sz w:val="20"/>
        </w:rPr>
        <w:t>mit</w:t>
      </w:r>
      <w:r>
        <w:rPr>
          <w:rFonts w:ascii="Verdana" w:hAnsi="Verdana" w:cstheme="minorHAnsi"/>
          <w:sz w:val="20"/>
        </w:rPr>
        <w:t xml:space="preserve"> echten Mate-Aufguss</w:t>
      </w:r>
      <w:r w:rsidR="006A659E">
        <w:rPr>
          <w:rFonts w:ascii="Verdana" w:hAnsi="Verdana" w:cstheme="minorHAnsi"/>
          <w:sz w:val="20"/>
        </w:rPr>
        <w:t>, 1</w:t>
      </w:r>
      <w:r>
        <w:rPr>
          <w:rFonts w:ascii="Verdana" w:hAnsi="Verdana" w:cstheme="minorHAnsi"/>
          <w:sz w:val="20"/>
        </w:rPr>
        <w:t>00 Prozent pflanzliche</w:t>
      </w:r>
      <w:r w:rsidR="00E21571">
        <w:rPr>
          <w:rFonts w:ascii="Verdana" w:hAnsi="Verdana" w:cstheme="minorHAnsi"/>
          <w:sz w:val="20"/>
        </w:rPr>
        <w:t>n</w:t>
      </w:r>
      <w:r>
        <w:rPr>
          <w:rFonts w:ascii="Verdana" w:hAnsi="Verdana" w:cstheme="minorHAnsi"/>
          <w:sz w:val="20"/>
        </w:rPr>
        <w:t xml:space="preserve"> Bio-Rohstoffe</w:t>
      </w:r>
      <w:r w:rsidR="00263BA6">
        <w:rPr>
          <w:rFonts w:ascii="Verdana" w:hAnsi="Verdana" w:cstheme="minorHAnsi"/>
          <w:sz w:val="20"/>
        </w:rPr>
        <w:t>n</w:t>
      </w:r>
      <w:r w:rsidR="006A659E">
        <w:rPr>
          <w:rFonts w:ascii="Verdana" w:hAnsi="Verdana" w:cstheme="minorHAnsi"/>
          <w:sz w:val="20"/>
        </w:rPr>
        <w:t xml:space="preserve"> und ist dabei vegan und glutenfrei</w:t>
      </w:r>
      <w:r>
        <w:rPr>
          <w:rFonts w:ascii="Verdana" w:hAnsi="Verdana" w:cstheme="minorHAnsi"/>
          <w:sz w:val="20"/>
        </w:rPr>
        <w:t>.“ Nicht zu vergessen: Mit nur fünf Gramm Zucker pro 100 Milliliter und ohne künstliche Zusätze folgt BIONADE Mate dem Wunsch nach weniger süßen, ehrlichen Bio-Erfrischungsgetränken.</w:t>
      </w:r>
    </w:p>
    <w:p w14:paraId="0E7A9FEE" w14:textId="59BB0429" w:rsidR="00E51F36" w:rsidRDefault="00E51F36" w:rsidP="005B1854">
      <w:pPr>
        <w:spacing w:after="120" w:line="276" w:lineRule="auto"/>
        <w:rPr>
          <w:rFonts w:ascii="Verdana" w:hAnsi="Verdana" w:cstheme="minorHAnsi"/>
          <w:sz w:val="20"/>
        </w:rPr>
      </w:pPr>
      <w:r>
        <w:rPr>
          <w:rFonts w:ascii="Verdana" w:hAnsi="Verdana" w:cstheme="minorHAnsi"/>
          <w:sz w:val="20"/>
        </w:rPr>
        <w:t>Nach de</w:t>
      </w:r>
      <w:r w:rsidR="000B53E9">
        <w:rPr>
          <w:rFonts w:ascii="Verdana" w:hAnsi="Verdana" w:cstheme="minorHAnsi"/>
          <w:sz w:val="20"/>
        </w:rPr>
        <w:t xml:space="preserve">m erfolgreichen Launch der </w:t>
      </w:r>
      <w:r>
        <w:rPr>
          <w:rFonts w:ascii="Verdana" w:hAnsi="Verdana" w:cstheme="minorHAnsi"/>
          <w:sz w:val="20"/>
        </w:rPr>
        <w:t xml:space="preserve">beiden „Klassiker“ BIONADE Naturtrübe Zitrone und BIONADE Naturtrübe Orange – inzwischen die Nummer </w:t>
      </w:r>
      <w:r w:rsidR="000B53E9">
        <w:rPr>
          <w:rFonts w:ascii="Verdana" w:hAnsi="Verdana" w:cstheme="minorHAnsi"/>
          <w:sz w:val="20"/>
        </w:rPr>
        <w:t xml:space="preserve">zwei </w:t>
      </w:r>
      <w:r>
        <w:rPr>
          <w:rFonts w:ascii="Verdana" w:hAnsi="Verdana" w:cstheme="minorHAnsi"/>
          <w:sz w:val="20"/>
        </w:rPr>
        <w:t xml:space="preserve">und </w:t>
      </w:r>
      <w:r w:rsidR="000B53E9">
        <w:rPr>
          <w:rFonts w:ascii="Verdana" w:hAnsi="Verdana" w:cstheme="minorHAnsi"/>
          <w:sz w:val="20"/>
        </w:rPr>
        <w:t xml:space="preserve">drei </w:t>
      </w:r>
      <w:r>
        <w:rPr>
          <w:rFonts w:ascii="Verdana" w:hAnsi="Verdana" w:cstheme="minorHAnsi"/>
          <w:sz w:val="20"/>
        </w:rPr>
        <w:t xml:space="preserve">im Sortenranking – </w:t>
      </w:r>
      <w:r w:rsidR="002A3626">
        <w:rPr>
          <w:rFonts w:ascii="Verdana" w:hAnsi="Verdana" w:cstheme="minorHAnsi"/>
          <w:sz w:val="20"/>
        </w:rPr>
        <w:t xml:space="preserve">will </w:t>
      </w:r>
      <w:r>
        <w:rPr>
          <w:rFonts w:ascii="Verdana" w:hAnsi="Verdana" w:cstheme="minorHAnsi"/>
          <w:sz w:val="20"/>
        </w:rPr>
        <w:t xml:space="preserve">der Bio-Pionier mit </w:t>
      </w:r>
      <w:r w:rsidR="002A3626">
        <w:rPr>
          <w:rFonts w:ascii="Verdana" w:hAnsi="Verdana" w:cstheme="minorHAnsi"/>
          <w:sz w:val="20"/>
        </w:rPr>
        <w:t xml:space="preserve">BIONADE Mate </w:t>
      </w:r>
      <w:r w:rsidR="003C7329">
        <w:rPr>
          <w:rFonts w:ascii="Verdana" w:hAnsi="Verdana" w:cstheme="minorHAnsi"/>
          <w:sz w:val="20"/>
        </w:rPr>
        <w:t>erfolgreich daran anknüpfen</w:t>
      </w:r>
      <w:r w:rsidR="002A3626">
        <w:rPr>
          <w:rFonts w:ascii="Verdana" w:hAnsi="Verdana" w:cstheme="minorHAnsi"/>
          <w:sz w:val="20"/>
        </w:rPr>
        <w:t>.</w:t>
      </w:r>
      <w:r w:rsidR="000B53E9">
        <w:rPr>
          <w:rFonts w:ascii="Verdana" w:hAnsi="Verdana" w:cstheme="minorHAnsi"/>
          <w:sz w:val="20"/>
        </w:rPr>
        <w:t xml:space="preserve"> Und hat dafür beste Voraussetzungen</w:t>
      </w:r>
      <w:r w:rsidR="003C7329">
        <w:rPr>
          <w:rFonts w:ascii="Verdana" w:hAnsi="Verdana" w:cstheme="minorHAnsi"/>
          <w:sz w:val="20"/>
        </w:rPr>
        <w:t>, auch die noch junge, aber dynamisch wachsende Kategorie „Mate“ aufzumischen.</w:t>
      </w:r>
    </w:p>
    <w:p w14:paraId="02114A43" w14:textId="4A714AEC" w:rsidR="00D43945" w:rsidRPr="00D43945" w:rsidRDefault="007D3E77" w:rsidP="00D43945">
      <w:pPr>
        <w:spacing w:line="276" w:lineRule="auto"/>
        <w:rPr>
          <w:rFonts w:ascii="Verdana" w:hAnsi="Verdana" w:cstheme="minorHAnsi"/>
          <w:b/>
          <w:bCs/>
          <w:sz w:val="20"/>
        </w:rPr>
      </w:pPr>
      <w:r>
        <w:rPr>
          <w:rFonts w:ascii="Verdana" w:hAnsi="Verdana" w:cstheme="minorHAnsi"/>
          <w:b/>
          <w:bCs/>
          <w:sz w:val="20"/>
        </w:rPr>
        <w:t>Hohe Kaufbereitschaft</w:t>
      </w:r>
    </w:p>
    <w:p w14:paraId="417ECBF6" w14:textId="1B140F08" w:rsidR="006A659E" w:rsidRDefault="000B53E9" w:rsidP="006A659E">
      <w:pPr>
        <w:spacing w:after="120" w:line="276" w:lineRule="auto"/>
        <w:rPr>
          <w:rFonts w:ascii="Verdana" w:hAnsi="Verdana" w:cstheme="minorHAnsi"/>
          <w:sz w:val="20"/>
        </w:rPr>
      </w:pPr>
      <w:r>
        <w:rPr>
          <w:rFonts w:ascii="Verdana" w:hAnsi="Verdana" w:cstheme="minorHAnsi"/>
          <w:sz w:val="20"/>
        </w:rPr>
        <w:t>O</w:t>
      </w:r>
      <w:r w:rsidR="00A574CF">
        <w:rPr>
          <w:rFonts w:ascii="Verdana" w:hAnsi="Verdana" w:cstheme="minorHAnsi"/>
          <w:sz w:val="20"/>
        </w:rPr>
        <w:t xml:space="preserve">b klassischer oder fruchtiger Geschmack, ob bei Mate-Fans oder </w:t>
      </w:r>
      <w:r>
        <w:rPr>
          <w:rFonts w:ascii="Verdana" w:hAnsi="Verdana" w:cstheme="minorHAnsi"/>
          <w:sz w:val="20"/>
        </w:rPr>
        <w:t xml:space="preserve">Liebhabern von </w:t>
      </w:r>
      <w:r w:rsidR="00A574CF">
        <w:rPr>
          <w:rFonts w:ascii="Verdana" w:hAnsi="Verdana" w:cstheme="minorHAnsi"/>
          <w:sz w:val="20"/>
        </w:rPr>
        <w:t>Cola-</w:t>
      </w:r>
      <w:r w:rsidR="00981704">
        <w:rPr>
          <w:rFonts w:ascii="Verdana" w:hAnsi="Verdana" w:cstheme="minorHAnsi"/>
          <w:sz w:val="20"/>
        </w:rPr>
        <w:t xml:space="preserve"> und</w:t>
      </w:r>
      <w:r w:rsidR="00A574CF">
        <w:rPr>
          <w:rFonts w:ascii="Verdana" w:hAnsi="Verdana" w:cstheme="minorHAnsi"/>
          <w:sz w:val="20"/>
        </w:rPr>
        <w:t xml:space="preserve"> Energy-</w:t>
      </w:r>
      <w:r w:rsidR="00981704">
        <w:rPr>
          <w:rFonts w:ascii="Verdana" w:hAnsi="Verdana" w:cstheme="minorHAnsi"/>
          <w:sz w:val="20"/>
        </w:rPr>
        <w:t>Getränken</w:t>
      </w:r>
      <w:r w:rsidR="00A574CF">
        <w:rPr>
          <w:rFonts w:ascii="Verdana" w:hAnsi="Verdana" w:cstheme="minorHAnsi"/>
          <w:sz w:val="20"/>
        </w:rPr>
        <w:t xml:space="preserve">: Bei Verbrauchertests im Vorfeld </w:t>
      </w:r>
      <w:r w:rsidR="005B1854">
        <w:rPr>
          <w:rFonts w:ascii="Verdana" w:hAnsi="Verdana" w:cstheme="minorHAnsi"/>
          <w:sz w:val="20"/>
        </w:rPr>
        <w:t xml:space="preserve">der Markteinführung </w:t>
      </w:r>
      <w:r w:rsidR="00D65204" w:rsidRPr="00D4060E">
        <w:rPr>
          <w:rFonts w:ascii="Verdana" w:hAnsi="Verdana" w:cstheme="minorHAnsi"/>
          <w:sz w:val="20"/>
        </w:rPr>
        <w:t xml:space="preserve">haben </w:t>
      </w:r>
      <w:r w:rsidR="00A574CF" w:rsidRPr="00D4060E">
        <w:rPr>
          <w:rFonts w:ascii="Verdana" w:hAnsi="Verdana" w:cstheme="minorHAnsi"/>
          <w:sz w:val="20"/>
        </w:rPr>
        <w:t xml:space="preserve">BIONADE Mate </w:t>
      </w:r>
      <w:r w:rsidR="00A574CF">
        <w:rPr>
          <w:rFonts w:ascii="Verdana" w:hAnsi="Verdana" w:cstheme="minorHAnsi"/>
          <w:sz w:val="20"/>
        </w:rPr>
        <w:t>Pur und BIONADE Mate Pfirsich weit überdurchschnittliche Bewertungen erhalten. „Ein Signal für hohe Kaufbereitschaft, d</w:t>
      </w:r>
      <w:r w:rsidR="005B1854">
        <w:rPr>
          <w:rFonts w:ascii="Verdana" w:hAnsi="Verdana" w:cstheme="minorHAnsi"/>
          <w:sz w:val="20"/>
        </w:rPr>
        <w:t>er</w:t>
      </w:r>
      <w:r w:rsidR="00A574CF">
        <w:rPr>
          <w:rFonts w:ascii="Verdana" w:hAnsi="Verdana" w:cstheme="minorHAnsi"/>
          <w:sz w:val="20"/>
        </w:rPr>
        <w:t xml:space="preserve"> wir mit unserem Kommunikationspaket </w:t>
      </w:r>
      <w:r w:rsidR="005B1854">
        <w:rPr>
          <w:rFonts w:ascii="Verdana" w:hAnsi="Verdana" w:cstheme="minorHAnsi"/>
          <w:sz w:val="20"/>
        </w:rPr>
        <w:t>einen weiteren Push geben werden</w:t>
      </w:r>
      <w:r w:rsidR="00A574CF">
        <w:rPr>
          <w:rFonts w:ascii="Verdana" w:hAnsi="Verdana" w:cstheme="minorHAnsi"/>
          <w:sz w:val="20"/>
        </w:rPr>
        <w:t>“, so Svenja Lonicer.</w:t>
      </w:r>
    </w:p>
    <w:p w14:paraId="1E0BDABD" w14:textId="75605043" w:rsidR="00B02E58" w:rsidRPr="006A659E" w:rsidRDefault="006A659E" w:rsidP="006A659E">
      <w:pPr>
        <w:spacing w:line="276" w:lineRule="auto"/>
        <w:rPr>
          <w:rFonts w:ascii="Verdana" w:hAnsi="Verdana" w:cstheme="minorHAnsi"/>
          <w:sz w:val="20"/>
        </w:rPr>
      </w:pPr>
      <w:r>
        <w:rPr>
          <w:rFonts w:ascii="Verdana" w:hAnsi="Verdana" w:cstheme="minorHAnsi"/>
          <w:b/>
          <w:bCs/>
          <w:sz w:val="20"/>
        </w:rPr>
        <w:t>Kickt auf allen Kanälen</w:t>
      </w:r>
    </w:p>
    <w:p w14:paraId="2FFE4CFC" w14:textId="07F3C5F8" w:rsidR="00A574CF" w:rsidRDefault="00A574CF" w:rsidP="00A574CF">
      <w:pPr>
        <w:spacing w:after="120" w:line="276" w:lineRule="auto"/>
        <w:rPr>
          <w:rFonts w:ascii="Verdana" w:hAnsi="Verdana" w:cstheme="minorHAnsi"/>
          <w:sz w:val="20"/>
        </w:rPr>
      </w:pPr>
      <w:r>
        <w:rPr>
          <w:rFonts w:ascii="Verdana" w:hAnsi="Verdana" w:cstheme="minorHAnsi"/>
          <w:sz w:val="20"/>
        </w:rPr>
        <w:t xml:space="preserve">Dazu gehört nicht nur eine eigene Kampagne für BIONADE Mate, die – wie schon die „klassische“ BIONADE Kampagne – mit viel Selbstironie richtig Spaß machen wird. </w:t>
      </w:r>
      <w:r w:rsidR="002A3626" w:rsidRPr="002A3626">
        <w:rPr>
          <w:rFonts w:ascii="Verdana" w:hAnsi="Verdana" w:cstheme="minorHAnsi"/>
          <w:sz w:val="20"/>
        </w:rPr>
        <w:t xml:space="preserve">Zum Start des Wintersemesters sind </w:t>
      </w:r>
      <w:r w:rsidR="002A3626">
        <w:rPr>
          <w:rFonts w:ascii="Verdana" w:hAnsi="Verdana" w:cstheme="minorHAnsi"/>
          <w:sz w:val="20"/>
        </w:rPr>
        <w:t xml:space="preserve">zudem </w:t>
      </w:r>
      <w:r w:rsidR="002A3626" w:rsidRPr="002A3626">
        <w:rPr>
          <w:rFonts w:ascii="Verdana" w:hAnsi="Verdana" w:cstheme="minorHAnsi"/>
          <w:sz w:val="20"/>
        </w:rPr>
        <w:t>Aktivitäten an beispielsweise Universitäten und in Co-Working-Spaces geplant.</w:t>
      </w:r>
      <w:r w:rsidR="002A3626">
        <w:rPr>
          <w:rFonts w:ascii="Verdana" w:hAnsi="Verdana" w:cstheme="minorHAnsi"/>
          <w:sz w:val="20"/>
        </w:rPr>
        <w:t xml:space="preserve"> </w:t>
      </w:r>
      <w:r>
        <w:rPr>
          <w:rFonts w:ascii="Verdana" w:hAnsi="Verdana" w:cstheme="minorHAnsi"/>
          <w:sz w:val="20"/>
        </w:rPr>
        <w:t xml:space="preserve">Auch den POS macht die „Neue“ von BIONADE </w:t>
      </w:r>
      <w:r w:rsidR="000B53E9">
        <w:rPr>
          <w:rFonts w:ascii="Verdana" w:hAnsi="Verdana" w:cstheme="minorHAnsi"/>
          <w:sz w:val="20"/>
        </w:rPr>
        <w:t xml:space="preserve">mit impulsbringenden Displays und aufmerksamkeitsstarken Werbemitteln </w:t>
      </w:r>
      <w:r>
        <w:rPr>
          <w:rFonts w:ascii="Verdana" w:hAnsi="Verdana" w:cstheme="minorHAnsi"/>
          <w:sz w:val="20"/>
        </w:rPr>
        <w:t>jetzt noch bunter.</w:t>
      </w:r>
    </w:p>
    <w:p w14:paraId="44A21E92" w14:textId="34A2B71A" w:rsidR="00B02E58" w:rsidRPr="00B02E58" w:rsidRDefault="00B02E58" w:rsidP="00B02E58">
      <w:pPr>
        <w:spacing w:line="276" w:lineRule="auto"/>
        <w:rPr>
          <w:rFonts w:ascii="Verdana" w:hAnsi="Verdana" w:cstheme="minorHAnsi"/>
          <w:b/>
          <w:bCs/>
          <w:sz w:val="20"/>
        </w:rPr>
      </w:pPr>
      <w:r w:rsidRPr="00B02E58">
        <w:rPr>
          <w:rFonts w:ascii="Verdana" w:hAnsi="Verdana" w:cstheme="minorHAnsi"/>
          <w:b/>
          <w:bCs/>
          <w:sz w:val="20"/>
        </w:rPr>
        <w:t>Viel, viel Potenzial</w:t>
      </w:r>
    </w:p>
    <w:p w14:paraId="49DC229C" w14:textId="0B5924DC" w:rsidR="002A3626" w:rsidRDefault="00A574CF" w:rsidP="00A574CF">
      <w:pPr>
        <w:spacing w:after="120" w:line="276" w:lineRule="auto"/>
        <w:rPr>
          <w:rFonts w:ascii="Verdana" w:hAnsi="Verdana" w:cstheme="minorHAnsi"/>
          <w:sz w:val="20"/>
        </w:rPr>
      </w:pPr>
      <w:r>
        <w:rPr>
          <w:rFonts w:ascii="Verdana" w:hAnsi="Verdana" w:cstheme="minorHAnsi"/>
          <w:sz w:val="20"/>
        </w:rPr>
        <w:t xml:space="preserve">Denn auch im Handel sind Erfrischungsgetränke auf Mate-Tee-Basis nicht mehr wegzudenken. Selbst wenn das Segment mit rund 25 Millionen Litern in diesem Absatzkanal noch relativ klein ist, so wächst es prozentual zweistellig </w:t>
      </w:r>
      <w:r w:rsidR="00E51F36">
        <w:rPr>
          <w:rFonts w:ascii="Verdana" w:hAnsi="Verdana" w:cstheme="minorHAnsi"/>
          <w:sz w:val="20"/>
        </w:rPr>
        <w:t xml:space="preserve">bei Absatz und Umsatz </w:t>
      </w:r>
      <w:r>
        <w:rPr>
          <w:rFonts w:ascii="Verdana" w:hAnsi="Verdana" w:cstheme="minorHAnsi"/>
          <w:sz w:val="20"/>
        </w:rPr>
        <w:t xml:space="preserve">– </w:t>
      </w:r>
      <w:r w:rsidR="00E51F36">
        <w:rPr>
          <w:rFonts w:ascii="Verdana" w:hAnsi="Verdana" w:cstheme="minorHAnsi"/>
          <w:sz w:val="20"/>
        </w:rPr>
        <w:t>d</w:t>
      </w:r>
      <w:r>
        <w:rPr>
          <w:rFonts w:ascii="Verdana" w:hAnsi="Verdana" w:cstheme="minorHAnsi"/>
          <w:sz w:val="20"/>
        </w:rPr>
        <w:t>er Gastronomiebereich noch nicht eingerechnet.</w:t>
      </w:r>
      <w:r w:rsidR="00EE3108">
        <w:rPr>
          <w:rFonts w:ascii="Verdana" w:hAnsi="Verdana" w:cstheme="minorHAnsi"/>
          <w:sz w:val="20"/>
        </w:rPr>
        <w:t xml:space="preserve"> </w:t>
      </w:r>
      <w:r>
        <w:rPr>
          <w:rFonts w:ascii="Verdana" w:hAnsi="Verdana" w:cstheme="minorHAnsi"/>
          <w:sz w:val="20"/>
        </w:rPr>
        <w:t>Svenja Lonicer: „Also viel, viel Potenzial für unsere BIONADE Mate – zur Erfrischung und natürlichen Belebung zu Hause, bei der Arbeit oder einfach zwischendurch.“</w:t>
      </w:r>
    </w:p>
    <w:p w14:paraId="6AF4A47C" w14:textId="210F4A3A" w:rsidR="002A3626" w:rsidRDefault="002A3626">
      <w:pPr>
        <w:rPr>
          <w:rFonts w:ascii="Verdana" w:hAnsi="Verdana" w:cstheme="minorHAnsi"/>
          <w:sz w:val="20"/>
        </w:rPr>
      </w:pPr>
      <w:r>
        <w:rPr>
          <w:rFonts w:ascii="Verdana" w:hAnsi="Verdana" w:cstheme="minorHAnsi"/>
          <w:sz w:val="20"/>
        </w:rPr>
        <w:br w:type="page"/>
      </w:r>
    </w:p>
    <w:p w14:paraId="629F52AF" w14:textId="7E15BD2E" w:rsidR="00D624ED" w:rsidRDefault="00D624ED">
      <w:pPr>
        <w:rPr>
          <w:rFonts w:ascii="Verdana" w:hAnsi="Verdana" w:cstheme="minorHAnsi"/>
          <w:sz w:val="20"/>
        </w:rPr>
      </w:pPr>
      <w:r>
        <w:rPr>
          <w:rFonts w:ascii="Verdana" w:eastAsia="Verdana" w:hAnsi="Verdana" w:cs="Verdana"/>
          <w:b/>
          <w:noProof/>
          <w:sz w:val="18"/>
          <w:szCs w:val="18"/>
        </w:rPr>
        <w:lastRenderedPageBreak/>
        <w:drawing>
          <wp:inline distT="0" distB="0" distL="0" distR="0" wp14:anchorId="230784C7" wp14:editId="727D8275">
            <wp:extent cx="3215640" cy="3215640"/>
            <wp:effectExtent l="0" t="0" r="3810" b="3810"/>
            <wp:docPr id="6" name="Grafik 6" descr="Ein Bild, das Flasche, sitzend, Tisch,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e Pur + Pfirsich 05 mit 10er Kast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5640" cy="3215640"/>
                    </a:xfrm>
                    <a:prstGeom prst="rect">
                      <a:avLst/>
                    </a:prstGeom>
                  </pic:spPr>
                </pic:pic>
              </a:graphicData>
            </a:graphic>
          </wp:inline>
        </w:drawing>
      </w:r>
    </w:p>
    <w:p w14:paraId="2969A029" w14:textId="76705128" w:rsidR="005B1854" w:rsidRDefault="00E21571" w:rsidP="00B02E58">
      <w:pPr>
        <w:spacing w:after="120" w:line="276" w:lineRule="auto"/>
        <w:rPr>
          <w:rFonts w:ascii="Verdana" w:eastAsia="Verdana" w:hAnsi="Verdana" w:cs="Verdana"/>
          <w:b/>
          <w:sz w:val="18"/>
          <w:szCs w:val="18"/>
        </w:rPr>
      </w:pPr>
      <w:r>
        <w:rPr>
          <w:rFonts w:ascii="Verdana" w:hAnsi="Verdana" w:cstheme="minorHAnsi"/>
          <w:noProof/>
          <w:sz w:val="20"/>
        </w:rPr>
        <w:drawing>
          <wp:inline distT="0" distB="0" distL="0" distR="0" wp14:anchorId="584E119D" wp14:editId="7177E8B8">
            <wp:extent cx="2019300" cy="3028952"/>
            <wp:effectExtent l="0" t="0" r="0" b="0"/>
            <wp:docPr id="5" name="Grafik 5" descr="Ein Bild, das Flasche, Essen, Tisch,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MATE-Glas-0_5l_Pur_png7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6141" cy="3129213"/>
                    </a:xfrm>
                    <a:prstGeom prst="rect">
                      <a:avLst/>
                    </a:prstGeom>
                  </pic:spPr>
                </pic:pic>
              </a:graphicData>
            </a:graphic>
          </wp:inline>
        </w:drawing>
      </w:r>
      <w:r w:rsidR="002541A5">
        <w:rPr>
          <w:rFonts w:ascii="Verdana" w:hAnsi="Verdana" w:cstheme="minorHAnsi"/>
          <w:noProof/>
          <w:sz w:val="20"/>
        </w:rPr>
        <w:drawing>
          <wp:inline distT="0" distB="0" distL="0" distR="0" wp14:anchorId="612F2193" wp14:editId="2B4B39A6">
            <wp:extent cx="2051048" cy="3076575"/>
            <wp:effectExtent l="0" t="0" r="0" b="0"/>
            <wp:docPr id="7" name="Grafik 7" descr="Ein Bild, das Flasche, Tisch, Essen, Geträn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O-MATE-Glas-0_5l_Pfirsich_png7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5324" cy="3247990"/>
                    </a:xfrm>
                    <a:prstGeom prst="rect">
                      <a:avLst/>
                    </a:prstGeom>
                  </pic:spPr>
                </pic:pic>
              </a:graphicData>
            </a:graphic>
          </wp:inline>
        </w:drawing>
      </w:r>
    </w:p>
    <w:p w14:paraId="4DE665F7" w14:textId="7492D115" w:rsidR="00D624ED" w:rsidRDefault="00D624ED" w:rsidP="00B02E58">
      <w:pPr>
        <w:spacing w:after="120" w:line="276" w:lineRule="auto"/>
        <w:rPr>
          <w:rFonts w:ascii="Verdana" w:eastAsia="Verdana" w:hAnsi="Verdana" w:cs="Verdana"/>
          <w:b/>
          <w:sz w:val="18"/>
          <w:szCs w:val="18"/>
        </w:rPr>
      </w:pPr>
      <w:r>
        <w:rPr>
          <w:rFonts w:ascii="Verdana" w:eastAsia="Verdana" w:hAnsi="Verdana" w:cs="Verdana"/>
          <w:b/>
          <w:noProof/>
          <w:sz w:val="18"/>
          <w:szCs w:val="18"/>
        </w:rPr>
        <w:drawing>
          <wp:inline distT="0" distB="0" distL="0" distR="0" wp14:anchorId="5A64EA70" wp14:editId="6B0CA545">
            <wp:extent cx="1913890" cy="1913890"/>
            <wp:effectExtent l="0" t="0" r="0" b="0"/>
            <wp:docPr id="3" name="Grafik 3" descr="Ein Bild, das Flasche, Tisch, Getränk,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e Pur 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3890" cy="1913890"/>
                    </a:xfrm>
                    <a:prstGeom prst="rect">
                      <a:avLst/>
                    </a:prstGeom>
                  </pic:spPr>
                </pic:pic>
              </a:graphicData>
            </a:graphic>
          </wp:inline>
        </w:drawing>
      </w:r>
      <w:r>
        <w:rPr>
          <w:rFonts w:ascii="Verdana" w:eastAsia="Verdana" w:hAnsi="Verdana" w:cs="Verdana"/>
          <w:b/>
          <w:sz w:val="18"/>
          <w:szCs w:val="18"/>
        </w:rPr>
        <w:tab/>
      </w:r>
      <w:r>
        <w:rPr>
          <w:rFonts w:ascii="Verdana" w:eastAsia="Verdana" w:hAnsi="Verdana" w:cs="Verdana"/>
          <w:b/>
          <w:noProof/>
          <w:sz w:val="18"/>
          <w:szCs w:val="18"/>
        </w:rPr>
        <w:drawing>
          <wp:inline distT="0" distB="0" distL="0" distR="0" wp14:anchorId="7590BFE0" wp14:editId="569D88B8">
            <wp:extent cx="1888490" cy="1888490"/>
            <wp:effectExtent l="0" t="0" r="0" b="0"/>
            <wp:docPr id="4" name="Grafik 4" descr="Ein Bild, das Flasche, Tisch, sitzend,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e Pfirsich 0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8490" cy="1888490"/>
                    </a:xfrm>
                    <a:prstGeom prst="rect">
                      <a:avLst/>
                    </a:prstGeom>
                  </pic:spPr>
                </pic:pic>
              </a:graphicData>
            </a:graphic>
          </wp:inline>
        </w:drawing>
      </w:r>
    </w:p>
    <w:p w14:paraId="3F6C1574" w14:textId="31BB9BB6" w:rsidR="00D624ED" w:rsidRDefault="00D624ED">
      <w:pPr>
        <w:rPr>
          <w:rFonts w:ascii="Verdana" w:eastAsia="Verdana" w:hAnsi="Verdana" w:cs="Verdana"/>
          <w:b/>
          <w:sz w:val="18"/>
          <w:szCs w:val="18"/>
        </w:rPr>
      </w:pPr>
      <w:r>
        <w:rPr>
          <w:rFonts w:ascii="Verdana" w:eastAsia="Verdana" w:hAnsi="Verdana" w:cs="Verdana"/>
          <w:b/>
          <w:sz w:val="18"/>
          <w:szCs w:val="18"/>
        </w:rPr>
        <w:br w:type="page"/>
      </w:r>
    </w:p>
    <w:p w14:paraId="4002DE33" w14:textId="792525F5" w:rsidR="003E58F5" w:rsidRPr="00FD5FCB" w:rsidRDefault="003E58F5" w:rsidP="001D568D">
      <w:pPr>
        <w:tabs>
          <w:tab w:val="right" w:pos="8504"/>
        </w:tabs>
        <w:spacing w:after="120" w:line="276" w:lineRule="auto"/>
        <w:jc w:val="both"/>
        <w:rPr>
          <w:rFonts w:ascii="Verdana" w:eastAsia="Verdana" w:hAnsi="Verdana" w:cs="Verdana"/>
          <w:b/>
          <w:sz w:val="18"/>
          <w:szCs w:val="18"/>
        </w:rPr>
      </w:pPr>
      <w:r w:rsidRPr="00FD5FCB">
        <w:rPr>
          <w:rFonts w:ascii="Verdana" w:eastAsia="Verdana" w:hAnsi="Verdana" w:cs="Verdana"/>
          <w:b/>
          <w:sz w:val="18"/>
          <w:szCs w:val="18"/>
        </w:rPr>
        <w:lastRenderedPageBreak/>
        <w:t>Über BIONADE</w:t>
      </w:r>
    </w:p>
    <w:p w14:paraId="491325DD" w14:textId="77777777" w:rsidR="003E58F5" w:rsidRPr="00FD5FCB" w:rsidRDefault="003E58F5" w:rsidP="001D568D">
      <w:pPr>
        <w:spacing w:after="120" w:line="276" w:lineRule="auto"/>
        <w:jc w:val="both"/>
        <w:rPr>
          <w:rFonts w:ascii="Verdana" w:eastAsia="Verdana" w:hAnsi="Verdana" w:cs="Verdana"/>
          <w:sz w:val="18"/>
          <w:szCs w:val="18"/>
        </w:rPr>
      </w:pPr>
      <w:r w:rsidRPr="00FD5FCB">
        <w:rPr>
          <w:rFonts w:ascii="Verdana" w:eastAsia="Verdana" w:hAnsi="Verdana" w:cs="Verdana"/>
          <w:sz w:val="18"/>
          <w:szCs w:val="18"/>
        </w:rPr>
        <w:t>BIONADE ist das erste Erfrischungsgetränk, das aus 100 Prozent Bio-Rohstoffen hergestellt wird. BIONADE ist mit dem Bio-Siegel zertifiziert, vegan, laktose- und glutenfrei. Durch ein spezielles Herstel</w:t>
      </w:r>
      <w:r w:rsidR="00002C5A">
        <w:rPr>
          <w:rFonts w:ascii="Verdana" w:eastAsia="Verdana" w:hAnsi="Verdana" w:cs="Verdana"/>
          <w:sz w:val="18"/>
          <w:szCs w:val="18"/>
        </w:rPr>
        <w:t>lungsverfahren enthält BIONADE deutlich weniger</w:t>
      </w:r>
      <w:r w:rsidRPr="00FD5FCB">
        <w:rPr>
          <w:rFonts w:ascii="Verdana" w:eastAsia="Verdana" w:hAnsi="Verdana" w:cs="Verdana"/>
          <w:sz w:val="18"/>
          <w:szCs w:val="18"/>
        </w:rPr>
        <w:t xml:space="preserve"> Zucker </w:t>
      </w:r>
      <w:r w:rsidR="00E43B20">
        <w:rPr>
          <w:rFonts w:ascii="Verdana" w:eastAsia="Verdana" w:hAnsi="Verdana" w:cs="Verdana"/>
          <w:sz w:val="18"/>
          <w:szCs w:val="18"/>
        </w:rPr>
        <w:t>als</w:t>
      </w:r>
      <w:r w:rsidR="00E43B20" w:rsidRPr="00FD5FCB">
        <w:rPr>
          <w:rFonts w:ascii="Verdana" w:eastAsia="Verdana" w:hAnsi="Verdana" w:cs="Verdana"/>
          <w:sz w:val="18"/>
          <w:szCs w:val="18"/>
        </w:rPr>
        <w:t xml:space="preserve"> </w:t>
      </w:r>
      <w:r w:rsidRPr="00FD5FCB">
        <w:rPr>
          <w:rFonts w:ascii="Verdana" w:eastAsia="Verdana" w:hAnsi="Verdana" w:cs="Verdana"/>
          <w:sz w:val="18"/>
          <w:szCs w:val="18"/>
        </w:rPr>
        <w:t>vergleichbare Erfrischungsgetränke. Je nach Sorte kommen noch Säfte und Extrakte aus Früchten, Kräutern oder Wurzeln aus biozertifiziertem Anbau hinzu. BIONADE hat zudem den Anspruch, mit Anstand gegenüber der Gesellschaft und Natur zu wirtschaften und Verantwortung zu übernehmen.</w:t>
      </w:r>
    </w:p>
    <w:p w14:paraId="7EA0793B" w14:textId="77777777" w:rsidR="0061624B" w:rsidRDefault="003E58F5" w:rsidP="00395ED8">
      <w:pPr>
        <w:spacing w:after="120" w:line="276" w:lineRule="auto"/>
        <w:jc w:val="both"/>
        <w:rPr>
          <w:rFonts w:ascii="Verdana" w:eastAsia="Verdana" w:hAnsi="Verdana" w:cs="Verdana"/>
          <w:b/>
          <w:sz w:val="18"/>
          <w:szCs w:val="18"/>
        </w:rPr>
      </w:pPr>
      <w:r w:rsidRPr="00FD5FCB">
        <w:rPr>
          <w:rFonts w:ascii="Verdana" w:eastAsia="Verdana" w:hAnsi="Verdana" w:cs="Verdana"/>
          <w:sz w:val="18"/>
          <w:szCs w:val="18"/>
        </w:rPr>
        <w:t>Die B</w:t>
      </w:r>
      <w:r w:rsidR="00C965D6">
        <w:rPr>
          <w:rFonts w:ascii="Verdana" w:eastAsia="Verdana" w:hAnsi="Verdana" w:cs="Verdana"/>
          <w:sz w:val="18"/>
          <w:szCs w:val="18"/>
        </w:rPr>
        <w:t xml:space="preserve">ionade </w:t>
      </w:r>
      <w:r w:rsidRPr="00FD5FCB">
        <w:rPr>
          <w:rFonts w:ascii="Verdana" w:eastAsia="Verdana" w:hAnsi="Verdana" w:cs="Verdana"/>
          <w:sz w:val="18"/>
          <w:szCs w:val="18"/>
        </w:rPr>
        <w:t xml:space="preserve">GmbH in Ostheim/Rhön ging aus der dort ansässigen Privatbrauerei Peter hervor. Der Erfinder </w:t>
      </w:r>
      <w:r w:rsidR="00D56D92" w:rsidRPr="00FD5FCB">
        <w:rPr>
          <w:rFonts w:ascii="Verdana" w:eastAsia="Verdana" w:hAnsi="Verdana" w:cs="Verdana"/>
          <w:sz w:val="18"/>
          <w:szCs w:val="18"/>
        </w:rPr>
        <w:t>von</w:t>
      </w:r>
      <w:r w:rsidRPr="00FD5FCB">
        <w:rPr>
          <w:rFonts w:ascii="Verdana" w:eastAsia="Verdana" w:hAnsi="Verdana" w:cs="Verdana"/>
          <w:sz w:val="18"/>
          <w:szCs w:val="18"/>
        </w:rPr>
        <w:t xml:space="preserve"> BIONADE war Diplom-Braumeister Dieter Leipold. Unter dem Dach der </w:t>
      </w:r>
      <w:r w:rsidR="00C965D6">
        <w:rPr>
          <w:rFonts w:ascii="Verdana" w:eastAsia="Verdana" w:hAnsi="Verdana" w:cs="Verdana"/>
          <w:sz w:val="18"/>
          <w:szCs w:val="18"/>
        </w:rPr>
        <w:t xml:space="preserve">Bionade </w:t>
      </w:r>
      <w:r w:rsidRPr="00FD5FCB">
        <w:rPr>
          <w:rFonts w:ascii="Verdana" w:eastAsia="Verdana" w:hAnsi="Verdana" w:cs="Verdana"/>
          <w:sz w:val="18"/>
          <w:szCs w:val="18"/>
        </w:rPr>
        <w:t>GmbH sind heute die Produkte der Marken BIONADE und Ti Erfrischungstee vereint. Seit Janua</w:t>
      </w:r>
      <w:r w:rsidR="000D6609">
        <w:rPr>
          <w:rFonts w:ascii="Verdana" w:eastAsia="Verdana" w:hAnsi="Verdana" w:cs="Verdana"/>
          <w:sz w:val="18"/>
          <w:szCs w:val="18"/>
        </w:rPr>
        <w:t xml:space="preserve">r 2018 sind sie Teil der </w:t>
      </w:r>
      <w:proofErr w:type="spellStart"/>
      <w:r w:rsidR="000D6609">
        <w:rPr>
          <w:rFonts w:ascii="Verdana" w:eastAsia="Verdana" w:hAnsi="Verdana" w:cs="Verdana"/>
          <w:sz w:val="18"/>
          <w:szCs w:val="18"/>
        </w:rPr>
        <w:t>Hassia</w:t>
      </w:r>
      <w:r w:rsidRPr="00FD5FCB">
        <w:rPr>
          <w:rFonts w:ascii="Verdana" w:eastAsia="Verdana" w:hAnsi="Verdana" w:cs="Verdana"/>
          <w:sz w:val="18"/>
          <w:szCs w:val="18"/>
        </w:rPr>
        <w:t>Gruppe</w:t>
      </w:r>
      <w:proofErr w:type="spellEnd"/>
      <w:r w:rsidRPr="00FD5FCB">
        <w:rPr>
          <w:rFonts w:ascii="Verdana" w:eastAsia="Verdana" w:hAnsi="Verdana" w:cs="Verdana"/>
          <w:sz w:val="18"/>
          <w:szCs w:val="18"/>
        </w:rPr>
        <w:t>.</w:t>
      </w:r>
    </w:p>
    <w:p w14:paraId="6D57C67D" w14:textId="77777777" w:rsidR="00F30EE9" w:rsidRPr="00A916EB" w:rsidRDefault="00F30EE9" w:rsidP="00A916EB">
      <w:pPr>
        <w:spacing w:before="200" w:line="276" w:lineRule="auto"/>
        <w:jc w:val="both"/>
        <w:rPr>
          <w:rFonts w:ascii="Verdana" w:eastAsia="Verdana" w:hAnsi="Verdana" w:cs="Verdana"/>
          <w:b/>
          <w:sz w:val="18"/>
          <w:szCs w:val="18"/>
        </w:rPr>
      </w:pPr>
      <w:r w:rsidRPr="00A916EB">
        <w:rPr>
          <w:rFonts w:ascii="Verdana" w:eastAsia="Verdana" w:hAnsi="Verdana" w:cs="Verdana"/>
          <w:b/>
          <w:sz w:val="18"/>
          <w:szCs w:val="18"/>
        </w:rPr>
        <w:t>Pressekontakt</w:t>
      </w:r>
      <w:r w:rsidR="00A916EB" w:rsidRPr="00A916EB">
        <w:rPr>
          <w:rFonts w:ascii="Verdana" w:eastAsia="Verdana" w:hAnsi="Verdana" w:cs="Verdana"/>
          <w:b/>
          <w:sz w:val="18"/>
          <w:szCs w:val="18"/>
        </w:rPr>
        <w:tab/>
      </w:r>
      <w:r w:rsidR="00A916EB" w:rsidRPr="00A916EB">
        <w:rPr>
          <w:rFonts w:ascii="Verdana" w:eastAsia="Verdana" w:hAnsi="Verdana" w:cs="Verdana"/>
          <w:b/>
          <w:sz w:val="18"/>
          <w:szCs w:val="18"/>
        </w:rPr>
        <w:tab/>
      </w:r>
      <w:r w:rsidR="00A916EB" w:rsidRPr="00A916EB">
        <w:rPr>
          <w:rFonts w:ascii="Verdana" w:eastAsia="Verdana" w:hAnsi="Verdana" w:cs="Verdana"/>
          <w:b/>
          <w:sz w:val="18"/>
          <w:szCs w:val="18"/>
        </w:rPr>
        <w:tab/>
      </w:r>
      <w:r w:rsidR="00A916EB" w:rsidRPr="00A916EB">
        <w:rPr>
          <w:rFonts w:ascii="Verdana" w:eastAsia="Verdana" w:hAnsi="Verdana" w:cs="Verdana"/>
          <w:b/>
          <w:sz w:val="18"/>
          <w:szCs w:val="18"/>
        </w:rPr>
        <w:tab/>
        <w:t>Interviewanfragen</w:t>
      </w:r>
    </w:p>
    <w:p w14:paraId="5B66A591" w14:textId="77777777" w:rsidR="00F30EE9" w:rsidRPr="00A916EB" w:rsidRDefault="00CA5869" w:rsidP="00A916EB">
      <w:pPr>
        <w:spacing w:line="276" w:lineRule="auto"/>
        <w:rPr>
          <w:rFonts w:ascii="Verdana" w:eastAsia="Verdana" w:hAnsi="Verdana" w:cs="Verdana"/>
          <w:b/>
          <w:sz w:val="18"/>
          <w:szCs w:val="18"/>
        </w:rPr>
      </w:pPr>
      <w:r w:rsidRPr="00A916EB">
        <w:rPr>
          <w:rFonts w:ascii="Verdana" w:eastAsia="Verdana" w:hAnsi="Verdana" w:cs="Verdana"/>
          <w:b/>
          <w:sz w:val="18"/>
          <w:szCs w:val="18"/>
        </w:rPr>
        <w:t>BIONADE</w:t>
      </w:r>
      <w:r w:rsidR="00F30EE9" w:rsidRPr="00A916EB">
        <w:rPr>
          <w:rFonts w:ascii="Verdana" w:eastAsia="Verdana" w:hAnsi="Verdana" w:cs="Verdana"/>
          <w:b/>
          <w:sz w:val="18"/>
          <w:szCs w:val="18"/>
        </w:rPr>
        <w:t xml:space="preserve"> GmbH</w:t>
      </w:r>
      <w:r w:rsidR="003D304B">
        <w:rPr>
          <w:rFonts w:ascii="Verdana" w:eastAsia="Verdana" w:hAnsi="Verdana" w:cs="Verdana"/>
          <w:b/>
          <w:sz w:val="18"/>
          <w:szCs w:val="18"/>
        </w:rPr>
        <w:tab/>
      </w:r>
      <w:r w:rsidR="003D304B">
        <w:rPr>
          <w:rFonts w:ascii="Verdana" w:eastAsia="Verdana" w:hAnsi="Verdana" w:cs="Verdana"/>
          <w:b/>
          <w:sz w:val="18"/>
          <w:szCs w:val="18"/>
        </w:rPr>
        <w:tab/>
      </w:r>
      <w:r w:rsidR="003D304B">
        <w:rPr>
          <w:rFonts w:ascii="Verdana" w:eastAsia="Verdana" w:hAnsi="Verdana" w:cs="Verdana"/>
          <w:b/>
          <w:sz w:val="18"/>
          <w:szCs w:val="18"/>
        </w:rPr>
        <w:tab/>
      </w:r>
      <w:r w:rsidR="003D304B">
        <w:rPr>
          <w:rFonts w:ascii="Verdana" w:eastAsia="Verdana" w:hAnsi="Verdana" w:cs="Verdana"/>
          <w:b/>
          <w:sz w:val="18"/>
          <w:szCs w:val="18"/>
        </w:rPr>
        <w:tab/>
        <w:t>Hassia Mineralquellen</w:t>
      </w:r>
    </w:p>
    <w:p w14:paraId="0BEA84C5" w14:textId="77777777" w:rsidR="00F30EE9" w:rsidRPr="00A916EB" w:rsidRDefault="00570DE2" w:rsidP="00A916EB">
      <w:pPr>
        <w:spacing w:line="276" w:lineRule="auto"/>
        <w:rPr>
          <w:rFonts w:ascii="Verdana" w:eastAsia="Verdana" w:hAnsi="Verdana" w:cs="Verdana"/>
          <w:sz w:val="18"/>
          <w:szCs w:val="18"/>
        </w:rPr>
      </w:pPr>
      <w:r w:rsidRPr="00A916EB">
        <w:rPr>
          <w:rFonts w:ascii="Verdana" w:eastAsia="Verdana" w:hAnsi="Verdana" w:cs="Verdana"/>
          <w:sz w:val="18"/>
          <w:szCs w:val="18"/>
        </w:rPr>
        <w:t>Svenja Lonicer</w:t>
      </w:r>
      <w:r w:rsidR="00A916EB" w:rsidRPr="00A916EB">
        <w:rPr>
          <w:rFonts w:ascii="Verdana" w:eastAsia="Verdana" w:hAnsi="Verdana" w:cs="Verdana"/>
          <w:sz w:val="18"/>
          <w:szCs w:val="18"/>
        </w:rPr>
        <w:tab/>
      </w:r>
      <w:r w:rsidR="00A916EB" w:rsidRPr="00A916EB">
        <w:rPr>
          <w:rFonts w:ascii="Verdana" w:eastAsia="Verdana" w:hAnsi="Verdana" w:cs="Verdana"/>
          <w:sz w:val="18"/>
          <w:szCs w:val="18"/>
        </w:rPr>
        <w:tab/>
      </w:r>
      <w:r w:rsidR="00A916EB" w:rsidRPr="00A916EB">
        <w:rPr>
          <w:rFonts w:ascii="Verdana" w:eastAsia="Verdana" w:hAnsi="Verdana" w:cs="Verdana"/>
          <w:sz w:val="18"/>
          <w:szCs w:val="18"/>
        </w:rPr>
        <w:tab/>
      </w:r>
      <w:r w:rsidR="00A916EB" w:rsidRPr="00A916EB">
        <w:rPr>
          <w:rFonts w:ascii="Verdana" w:eastAsia="Verdana" w:hAnsi="Verdana" w:cs="Verdana"/>
          <w:sz w:val="18"/>
          <w:szCs w:val="18"/>
        </w:rPr>
        <w:tab/>
      </w:r>
      <w:r w:rsidR="00A916EB" w:rsidRPr="00A916EB">
        <w:rPr>
          <w:rFonts w:ascii="Verdana" w:eastAsia="Verdana" w:hAnsi="Verdana" w:cs="Verdana"/>
          <w:sz w:val="18"/>
          <w:szCs w:val="18"/>
        </w:rPr>
        <w:tab/>
        <w:t>Sibylle Trautmann</w:t>
      </w:r>
    </w:p>
    <w:p w14:paraId="3EF42BEB" w14:textId="77777777" w:rsidR="00570DE2" w:rsidRPr="00A916EB" w:rsidRDefault="00570DE2" w:rsidP="00A916EB">
      <w:pPr>
        <w:spacing w:line="276" w:lineRule="auto"/>
        <w:rPr>
          <w:rFonts w:ascii="Verdana" w:eastAsia="Verdana" w:hAnsi="Verdana" w:cs="Verdana"/>
          <w:sz w:val="18"/>
          <w:szCs w:val="18"/>
        </w:rPr>
      </w:pPr>
      <w:r w:rsidRPr="00A916EB">
        <w:rPr>
          <w:rFonts w:ascii="Verdana" w:eastAsia="Verdana" w:hAnsi="Verdana" w:cs="Verdana"/>
          <w:sz w:val="18"/>
          <w:szCs w:val="18"/>
        </w:rPr>
        <w:t>Leiterin Marketing</w:t>
      </w:r>
      <w:r w:rsidR="00A916EB" w:rsidRPr="00A916EB">
        <w:rPr>
          <w:rFonts w:ascii="Verdana" w:eastAsia="Verdana" w:hAnsi="Verdana" w:cs="Verdana"/>
          <w:sz w:val="18"/>
          <w:szCs w:val="18"/>
        </w:rPr>
        <w:tab/>
      </w:r>
      <w:r w:rsidR="00A916EB" w:rsidRPr="00A916EB">
        <w:rPr>
          <w:rFonts w:ascii="Verdana" w:eastAsia="Verdana" w:hAnsi="Verdana" w:cs="Verdana"/>
          <w:sz w:val="18"/>
          <w:szCs w:val="18"/>
        </w:rPr>
        <w:tab/>
      </w:r>
      <w:r w:rsidR="00A916EB" w:rsidRPr="00A916EB">
        <w:rPr>
          <w:rFonts w:ascii="Verdana" w:eastAsia="Verdana" w:hAnsi="Verdana" w:cs="Verdana"/>
          <w:sz w:val="18"/>
          <w:szCs w:val="18"/>
        </w:rPr>
        <w:tab/>
      </w:r>
      <w:r w:rsidR="00A916EB" w:rsidRPr="00A916EB">
        <w:rPr>
          <w:rFonts w:ascii="Verdana" w:eastAsia="Verdana" w:hAnsi="Verdana" w:cs="Verdana"/>
          <w:sz w:val="18"/>
          <w:szCs w:val="18"/>
        </w:rPr>
        <w:tab/>
        <w:t>Leiterin PR / Öffentlichkeitsarbeit</w:t>
      </w:r>
    </w:p>
    <w:p w14:paraId="3845B29C" w14:textId="77777777" w:rsidR="00F30EE9" w:rsidRPr="00A916EB" w:rsidRDefault="00A916EB" w:rsidP="00A916EB">
      <w:pPr>
        <w:spacing w:line="276" w:lineRule="auto"/>
        <w:rPr>
          <w:rFonts w:ascii="Verdana" w:eastAsia="Verdana" w:hAnsi="Verdana" w:cs="Verdana"/>
          <w:sz w:val="18"/>
          <w:szCs w:val="18"/>
        </w:rPr>
      </w:pPr>
      <w:r>
        <w:rPr>
          <w:rFonts w:ascii="Verdana" w:eastAsia="Verdana" w:hAnsi="Verdana" w:cs="Verdana"/>
          <w:sz w:val="18"/>
          <w:szCs w:val="18"/>
        </w:rPr>
        <w:sym w:font="Wingdings" w:char="F02A"/>
      </w:r>
      <w:r>
        <w:rPr>
          <w:rFonts w:ascii="Verdana" w:eastAsia="Verdana" w:hAnsi="Verdana" w:cs="Verdana"/>
          <w:sz w:val="18"/>
          <w:szCs w:val="18"/>
        </w:rPr>
        <w:t xml:space="preserve"> </w:t>
      </w:r>
      <w:hyperlink r:id="rId13" w:history="1">
        <w:r w:rsidRPr="00A916EB">
          <w:rPr>
            <w:rStyle w:val="Hyperlink"/>
            <w:rFonts w:ascii="Verdana" w:eastAsia="Verdana" w:hAnsi="Verdana" w:cs="Verdana"/>
            <w:color w:val="auto"/>
            <w:sz w:val="18"/>
            <w:szCs w:val="18"/>
          </w:rPr>
          <w:t>presse@bionade.de</w:t>
        </w:r>
      </w:hyperlink>
      <w:r w:rsidRPr="00A916EB">
        <w:rPr>
          <w:rFonts w:ascii="Verdana" w:eastAsia="Verdana" w:hAnsi="Verdana" w:cs="Verdana"/>
          <w:sz w:val="18"/>
          <w:szCs w:val="18"/>
        </w:rPr>
        <w:tab/>
      </w:r>
      <w:r w:rsidRPr="00A916EB">
        <w:rPr>
          <w:rFonts w:ascii="Verdana" w:eastAsia="Verdana" w:hAnsi="Verdana" w:cs="Verdana"/>
          <w:sz w:val="18"/>
          <w:szCs w:val="18"/>
        </w:rPr>
        <w:tab/>
      </w:r>
      <w:r w:rsidRPr="00A916EB">
        <w:rPr>
          <w:rFonts w:ascii="Verdana" w:eastAsia="Verdana" w:hAnsi="Verdana" w:cs="Verdana"/>
          <w:sz w:val="18"/>
          <w:szCs w:val="18"/>
        </w:rPr>
        <w:tab/>
      </w:r>
      <w:r w:rsidRPr="00A916EB">
        <w:rPr>
          <w:rFonts w:ascii="Verdana" w:eastAsia="Verdana" w:hAnsi="Verdana" w:cs="Verdana"/>
          <w:sz w:val="18"/>
          <w:szCs w:val="18"/>
        </w:rPr>
        <w:tab/>
      </w:r>
      <w:r>
        <w:rPr>
          <w:rFonts w:ascii="Verdana" w:eastAsia="Verdana" w:hAnsi="Verdana" w:cs="Verdana"/>
          <w:sz w:val="18"/>
          <w:szCs w:val="18"/>
        </w:rPr>
        <w:sym w:font="Wingdings" w:char="F02A"/>
      </w:r>
      <w:r>
        <w:rPr>
          <w:rFonts w:ascii="Verdana" w:eastAsia="Verdana" w:hAnsi="Verdana" w:cs="Verdana"/>
          <w:sz w:val="18"/>
          <w:szCs w:val="18"/>
        </w:rPr>
        <w:t xml:space="preserve"> </w:t>
      </w:r>
      <w:r w:rsidRPr="003D304B">
        <w:rPr>
          <w:rStyle w:val="Hyperlink"/>
          <w:rFonts w:ascii="Verdana" w:eastAsia="Verdana" w:hAnsi="Verdana" w:cs="Verdana"/>
          <w:color w:val="auto"/>
          <w:sz w:val="18"/>
          <w:szCs w:val="18"/>
        </w:rPr>
        <w:t>si</w:t>
      </w:r>
      <w:r w:rsidR="003D304B">
        <w:rPr>
          <w:rStyle w:val="Hyperlink"/>
          <w:rFonts w:ascii="Verdana" w:eastAsia="Verdana" w:hAnsi="Verdana" w:cs="Verdana"/>
          <w:color w:val="auto"/>
          <w:sz w:val="18"/>
          <w:szCs w:val="18"/>
        </w:rPr>
        <w:t>bylle.trautmann@hassia-gruppe.com</w:t>
      </w:r>
    </w:p>
    <w:p w14:paraId="64E1D526" w14:textId="77777777" w:rsidR="00A916EB" w:rsidRPr="00A916EB" w:rsidRDefault="00A916EB" w:rsidP="00A916EB">
      <w:pPr>
        <w:spacing w:line="276" w:lineRule="auto"/>
        <w:rPr>
          <w:rFonts w:ascii="Verdana" w:eastAsia="Verdana" w:hAnsi="Verdana" w:cs="Verdana"/>
          <w:sz w:val="18"/>
          <w:szCs w:val="18"/>
        </w:rPr>
      </w:pPr>
      <w:r>
        <w:rPr>
          <w:rFonts w:ascii="Verdana" w:eastAsia="Verdana" w:hAnsi="Verdana" w:cs="Verdana"/>
          <w:sz w:val="18"/>
          <w:szCs w:val="18"/>
        </w:rPr>
        <w:sym w:font="Wingdings" w:char="F028"/>
      </w:r>
      <w:r>
        <w:rPr>
          <w:rFonts w:ascii="Verdana" w:eastAsia="Verdana" w:hAnsi="Verdana" w:cs="Verdana"/>
          <w:sz w:val="18"/>
          <w:szCs w:val="18"/>
        </w:rPr>
        <w:t xml:space="preserve"> </w:t>
      </w:r>
      <w:r w:rsidR="00C819B5" w:rsidRPr="00C819B5">
        <w:rPr>
          <w:rFonts w:ascii="Verdana" w:eastAsia="Verdana" w:hAnsi="Verdana" w:cs="Verdana"/>
          <w:sz w:val="18"/>
          <w:szCs w:val="18"/>
        </w:rPr>
        <w:t xml:space="preserve">+49 </w:t>
      </w:r>
      <w:r w:rsidR="00C819B5">
        <w:rPr>
          <w:rFonts w:ascii="Verdana" w:eastAsia="Verdana" w:hAnsi="Verdana" w:cs="Verdana"/>
          <w:sz w:val="18"/>
          <w:szCs w:val="18"/>
        </w:rPr>
        <w:t>(</w:t>
      </w:r>
      <w:r w:rsidR="00C819B5" w:rsidRPr="00C819B5">
        <w:rPr>
          <w:rFonts w:ascii="Verdana" w:eastAsia="Verdana" w:hAnsi="Verdana" w:cs="Verdana"/>
          <w:sz w:val="18"/>
          <w:szCs w:val="18"/>
        </w:rPr>
        <w:t>97</w:t>
      </w:r>
      <w:r w:rsidR="00C819B5">
        <w:rPr>
          <w:rFonts w:ascii="Verdana" w:eastAsia="Verdana" w:hAnsi="Verdana" w:cs="Verdana"/>
          <w:sz w:val="18"/>
          <w:szCs w:val="18"/>
        </w:rPr>
        <w:t xml:space="preserve"> </w:t>
      </w:r>
      <w:r w:rsidR="00C819B5" w:rsidRPr="00C819B5">
        <w:rPr>
          <w:rFonts w:ascii="Verdana" w:eastAsia="Verdana" w:hAnsi="Verdana" w:cs="Verdana"/>
          <w:sz w:val="18"/>
          <w:szCs w:val="18"/>
        </w:rPr>
        <w:t>77</w:t>
      </w:r>
      <w:r w:rsidR="00C819B5">
        <w:rPr>
          <w:rFonts w:ascii="Verdana" w:eastAsia="Verdana" w:hAnsi="Verdana" w:cs="Verdana"/>
          <w:sz w:val="18"/>
          <w:szCs w:val="18"/>
        </w:rPr>
        <w:t xml:space="preserve">) </w:t>
      </w:r>
      <w:r w:rsidR="00C819B5" w:rsidRPr="00C819B5">
        <w:rPr>
          <w:rFonts w:ascii="Verdana" w:eastAsia="Verdana" w:hAnsi="Verdana" w:cs="Verdana"/>
          <w:sz w:val="18"/>
          <w:szCs w:val="18"/>
        </w:rPr>
        <w:t>9101</w:t>
      </w:r>
      <w:r w:rsidR="00C819B5">
        <w:rPr>
          <w:rFonts w:ascii="Verdana" w:eastAsia="Verdana" w:hAnsi="Verdana" w:cs="Verdana"/>
          <w:sz w:val="18"/>
          <w:szCs w:val="18"/>
        </w:rPr>
        <w:t xml:space="preserve"> 827</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sym w:font="Wingdings" w:char="F028"/>
      </w:r>
      <w:r>
        <w:rPr>
          <w:rFonts w:ascii="Verdana" w:eastAsia="Verdana" w:hAnsi="Verdana" w:cs="Verdana"/>
          <w:sz w:val="18"/>
          <w:szCs w:val="18"/>
        </w:rPr>
        <w:t xml:space="preserve"> +49 (61 01) 403 1416</w:t>
      </w:r>
    </w:p>
    <w:sectPr w:rsidR="00A916EB" w:rsidRPr="00A916EB" w:rsidSect="002F410A">
      <w:headerReference w:type="default" r:id="rId14"/>
      <w:headerReference w:type="first" r:id="rId15"/>
      <w:pgSz w:w="11906" w:h="16838" w:code="9"/>
      <w:pgMar w:top="2268" w:right="1701" w:bottom="567" w:left="1701" w:header="794" w:footer="414"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10BFD" w14:textId="77777777" w:rsidR="009F033F" w:rsidRDefault="009F033F">
      <w:r>
        <w:separator/>
      </w:r>
    </w:p>
  </w:endnote>
  <w:endnote w:type="continuationSeparator" w:id="0">
    <w:p w14:paraId="1321DCA9" w14:textId="77777777" w:rsidR="009F033F" w:rsidRDefault="009F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Condensed Bold">
    <w:altName w:val="Franklin Gothic Demi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30E1D" w14:textId="77777777" w:rsidR="009F033F" w:rsidRDefault="009F033F">
      <w:r>
        <w:separator/>
      </w:r>
    </w:p>
  </w:footnote>
  <w:footnote w:type="continuationSeparator" w:id="0">
    <w:p w14:paraId="4C28EBBC" w14:textId="77777777" w:rsidR="009F033F" w:rsidRDefault="009F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F355" w14:textId="77777777" w:rsidR="00895010" w:rsidRDefault="00650AA0" w:rsidP="0079735E">
    <w:pPr>
      <w:pStyle w:val="Kopfzeile"/>
      <w:tabs>
        <w:tab w:val="clear" w:pos="4536"/>
      </w:tabs>
      <w:jc w:val="center"/>
    </w:pPr>
    <w:r w:rsidRPr="00FF396E">
      <w:rPr>
        <w:noProof/>
      </w:rPr>
      <w:drawing>
        <wp:inline distT="0" distB="0" distL="0" distR="0" wp14:anchorId="05047A14" wp14:editId="17CC15D4">
          <wp:extent cx="2462081" cy="614707"/>
          <wp:effectExtent l="0" t="0" r="0" b="0"/>
          <wp:docPr id="1" name="Grafik 1" descr="C:\Users\strautmann\AppData\Local\Microsoft\Windows\INetCache\Content.Outlook\7HBMASCT\2018-05-24_BIO-18-105_Logo_RGB_aktuell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utmann\AppData\Local\Microsoft\Windows\INetCache\Content.Outlook\7HBMASCT\2018-05-24_BIO-18-105_Logo_RGB_aktuell_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721" cy="63384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3D906" w14:textId="77777777" w:rsidR="00E84FA1" w:rsidRDefault="00E84FA1" w:rsidP="00E84FA1">
    <w:pPr>
      <w:pStyle w:val="Kopfzeile"/>
      <w:jc w:val="center"/>
    </w:pPr>
    <w:r w:rsidRPr="00FF396E">
      <w:rPr>
        <w:noProof/>
      </w:rPr>
      <w:drawing>
        <wp:inline distT="0" distB="0" distL="0" distR="0" wp14:anchorId="0B6E2136" wp14:editId="1AFCDB21">
          <wp:extent cx="2462081" cy="614707"/>
          <wp:effectExtent l="0" t="0" r="0" b="0"/>
          <wp:docPr id="2" name="Grafik 2" descr="C:\Users\strautmann\AppData\Local\Microsoft\Windows\INetCache\Content.Outlook\7HBMASCT\2018-05-24_BIO-18-105_Logo_RGB_aktuell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utmann\AppData\Local\Microsoft\Windows\INetCache\Content.Outlook\7HBMASCT\2018-05-24_BIO-18-105_Logo_RGB_aktuell_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721" cy="6338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1D040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2"/>
    <w:multiLevelType w:val="singleLevel"/>
    <w:tmpl w:val="00000000"/>
    <w:lvl w:ilvl="0">
      <w:numFmt w:val="bullet"/>
      <w:lvlText w:val="–"/>
      <w:lvlJc w:val="left"/>
      <w:pPr>
        <w:tabs>
          <w:tab w:val="num" w:pos="644"/>
        </w:tabs>
        <w:ind w:left="644" w:hanging="360"/>
      </w:pPr>
      <w:rPr>
        <w:rFonts w:ascii="Times New Roman" w:hAnsi="Times New Roman" w:hint="default"/>
      </w:rPr>
    </w:lvl>
  </w:abstractNum>
  <w:abstractNum w:abstractNumId="2" w15:restartNumberingAfterBreak="0">
    <w:nsid w:val="00000003"/>
    <w:multiLevelType w:val="singleLevel"/>
    <w:tmpl w:val="00150407"/>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150407"/>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150407"/>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F0407"/>
    <w:lvl w:ilvl="0">
      <w:start w:val="1"/>
      <w:numFmt w:val="decimal"/>
      <w:lvlText w:val="%1."/>
      <w:lvlJc w:val="left"/>
      <w:pPr>
        <w:tabs>
          <w:tab w:val="num" w:pos="360"/>
        </w:tabs>
        <w:ind w:left="360" w:hanging="360"/>
      </w:pPr>
    </w:lvl>
  </w:abstractNum>
  <w:abstractNum w:abstractNumId="6" w15:restartNumberingAfterBreak="0">
    <w:nsid w:val="1044246F"/>
    <w:multiLevelType w:val="hybridMultilevel"/>
    <w:tmpl w:val="FCB44FEE"/>
    <w:lvl w:ilvl="0" w:tplc="5F0E045E">
      <w:numFmt w:val="bullet"/>
      <w:lvlText w:val=""/>
      <w:lvlJc w:val="left"/>
      <w:pPr>
        <w:ind w:left="720" w:hanging="360"/>
      </w:pPr>
      <w:rPr>
        <w:rFonts w:ascii="Symbol" w:eastAsia="Times"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4B71"/>
    <w:multiLevelType w:val="hybridMultilevel"/>
    <w:tmpl w:val="E034E202"/>
    <w:lvl w:ilvl="0" w:tplc="5860CBE6">
      <w:start w:val="1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A60548D"/>
    <w:multiLevelType w:val="hybridMultilevel"/>
    <w:tmpl w:val="D64CCDAE"/>
    <w:lvl w:ilvl="0" w:tplc="8B9C78F6">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36D7EDF"/>
    <w:multiLevelType w:val="hybridMultilevel"/>
    <w:tmpl w:val="E1C4AC42"/>
    <w:lvl w:ilvl="0" w:tplc="A0E05284">
      <w:numFmt w:val="bullet"/>
      <w:lvlText w:val=""/>
      <w:lvlJc w:val="left"/>
      <w:pPr>
        <w:ind w:left="720" w:hanging="360"/>
      </w:pPr>
      <w:rPr>
        <w:rFonts w:ascii="Symbol" w:eastAsia="Times"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0F72A5"/>
    <w:multiLevelType w:val="hybridMultilevel"/>
    <w:tmpl w:val="EFC2A014"/>
    <w:lvl w:ilvl="0" w:tplc="BCB27228">
      <w:numFmt w:val="bullet"/>
      <w:lvlText w:val="-"/>
      <w:lvlJc w:val="left"/>
      <w:pPr>
        <w:ind w:left="720" w:hanging="360"/>
      </w:pPr>
      <w:rPr>
        <w:rFonts w:ascii="Verdana" w:eastAsia="Times"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DF4CC5"/>
    <w:multiLevelType w:val="hybridMultilevel"/>
    <w:tmpl w:val="EA30CB48"/>
    <w:lvl w:ilvl="0" w:tplc="90302E56">
      <w:start w:val="1"/>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91E4322"/>
    <w:multiLevelType w:val="hybridMultilevel"/>
    <w:tmpl w:val="07A0D408"/>
    <w:lvl w:ilvl="0" w:tplc="67B4FA6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1"/>
  </w:num>
  <w:num w:numId="9">
    <w:abstractNumId w:val="11"/>
  </w:num>
  <w:num w:numId="10">
    <w:abstractNumId w:val="8"/>
  </w:num>
  <w:num w:numId="11">
    <w:abstractNumId w:val="10"/>
  </w:num>
  <w:num w:numId="12">
    <w:abstractNumId w:val="6"/>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B6"/>
    <w:rsid w:val="00002C5A"/>
    <w:rsid w:val="00005378"/>
    <w:rsid w:val="00014ACE"/>
    <w:rsid w:val="000215E9"/>
    <w:rsid w:val="00023B3A"/>
    <w:rsid w:val="000314E8"/>
    <w:rsid w:val="0003722C"/>
    <w:rsid w:val="000425E6"/>
    <w:rsid w:val="000451B7"/>
    <w:rsid w:val="00047B7F"/>
    <w:rsid w:val="0005732C"/>
    <w:rsid w:val="00060F93"/>
    <w:rsid w:val="0006320B"/>
    <w:rsid w:val="00063EAF"/>
    <w:rsid w:val="00066912"/>
    <w:rsid w:val="00087185"/>
    <w:rsid w:val="00087596"/>
    <w:rsid w:val="00092407"/>
    <w:rsid w:val="0009642A"/>
    <w:rsid w:val="000A2C2F"/>
    <w:rsid w:val="000A7446"/>
    <w:rsid w:val="000B53E9"/>
    <w:rsid w:val="000B7530"/>
    <w:rsid w:val="000B79C2"/>
    <w:rsid w:val="000C680D"/>
    <w:rsid w:val="000D0C7C"/>
    <w:rsid w:val="000D34C8"/>
    <w:rsid w:val="000D6609"/>
    <w:rsid w:val="000D7A8A"/>
    <w:rsid w:val="000E340B"/>
    <w:rsid w:val="000E4AC8"/>
    <w:rsid w:val="000F2DB6"/>
    <w:rsid w:val="000F6DB4"/>
    <w:rsid w:val="0011405A"/>
    <w:rsid w:val="00117E8E"/>
    <w:rsid w:val="00125B38"/>
    <w:rsid w:val="001278C5"/>
    <w:rsid w:val="00127E98"/>
    <w:rsid w:val="00132034"/>
    <w:rsid w:val="00134F8B"/>
    <w:rsid w:val="00135054"/>
    <w:rsid w:val="00135852"/>
    <w:rsid w:val="001373EB"/>
    <w:rsid w:val="00146988"/>
    <w:rsid w:val="00151B58"/>
    <w:rsid w:val="00157D40"/>
    <w:rsid w:val="00157DA1"/>
    <w:rsid w:val="00161FA7"/>
    <w:rsid w:val="00162203"/>
    <w:rsid w:val="001833F5"/>
    <w:rsid w:val="00184E22"/>
    <w:rsid w:val="00186551"/>
    <w:rsid w:val="0019036D"/>
    <w:rsid w:val="00192F44"/>
    <w:rsid w:val="00195CDB"/>
    <w:rsid w:val="001B1E3E"/>
    <w:rsid w:val="001C227F"/>
    <w:rsid w:val="001C4F87"/>
    <w:rsid w:val="001C5909"/>
    <w:rsid w:val="001D3677"/>
    <w:rsid w:val="001D568D"/>
    <w:rsid w:val="00205481"/>
    <w:rsid w:val="00213AEC"/>
    <w:rsid w:val="00213E79"/>
    <w:rsid w:val="00233675"/>
    <w:rsid w:val="002342FC"/>
    <w:rsid w:val="00236CC9"/>
    <w:rsid w:val="00245204"/>
    <w:rsid w:val="00246106"/>
    <w:rsid w:val="00247E79"/>
    <w:rsid w:val="00251A85"/>
    <w:rsid w:val="00253F2E"/>
    <w:rsid w:val="002541A5"/>
    <w:rsid w:val="002571DC"/>
    <w:rsid w:val="00257E5B"/>
    <w:rsid w:val="00263BA6"/>
    <w:rsid w:val="00264A16"/>
    <w:rsid w:val="00270DBA"/>
    <w:rsid w:val="0027230D"/>
    <w:rsid w:val="00276CA9"/>
    <w:rsid w:val="00281FD6"/>
    <w:rsid w:val="00282CBC"/>
    <w:rsid w:val="002840D8"/>
    <w:rsid w:val="00284E58"/>
    <w:rsid w:val="0028753F"/>
    <w:rsid w:val="002A3626"/>
    <w:rsid w:val="002A40B1"/>
    <w:rsid w:val="002A6B37"/>
    <w:rsid w:val="002B2665"/>
    <w:rsid w:val="002B39F9"/>
    <w:rsid w:val="002C2A31"/>
    <w:rsid w:val="002C6211"/>
    <w:rsid w:val="002D0A27"/>
    <w:rsid w:val="002D54CA"/>
    <w:rsid w:val="002D7239"/>
    <w:rsid w:val="002E46D6"/>
    <w:rsid w:val="002E5078"/>
    <w:rsid w:val="002E600E"/>
    <w:rsid w:val="002E7890"/>
    <w:rsid w:val="002F0DDD"/>
    <w:rsid w:val="002F2367"/>
    <w:rsid w:val="002F3BAA"/>
    <w:rsid w:val="002F410A"/>
    <w:rsid w:val="002F4472"/>
    <w:rsid w:val="002F5C15"/>
    <w:rsid w:val="00301918"/>
    <w:rsid w:val="00307336"/>
    <w:rsid w:val="00307445"/>
    <w:rsid w:val="00314F6F"/>
    <w:rsid w:val="0032288C"/>
    <w:rsid w:val="00331074"/>
    <w:rsid w:val="00344D5E"/>
    <w:rsid w:val="00345ADB"/>
    <w:rsid w:val="003471C6"/>
    <w:rsid w:val="00350FAE"/>
    <w:rsid w:val="00357B7A"/>
    <w:rsid w:val="0036687E"/>
    <w:rsid w:val="0037284C"/>
    <w:rsid w:val="003736D8"/>
    <w:rsid w:val="003741A9"/>
    <w:rsid w:val="003841A3"/>
    <w:rsid w:val="00393011"/>
    <w:rsid w:val="00395ED8"/>
    <w:rsid w:val="003A3D40"/>
    <w:rsid w:val="003A4B1D"/>
    <w:rsid w:val="003A7171"/>
    <w:rsid w:val="003B1F14"/>
    <w:rsid w:val="003B364A"/>
    <w:rsid w:val="003C5119"/>
    <w:rsid w:val="003C5AC1"/>
    <w:rsid w:val="003C7329"/>
    <w:rsid w:val="003D304B"/>
    <w:rsid w:val="003D3F5C"/>
    <w:rsid w:val="003D4855"/>
    <w:rsid w:val="003E09A1"/>
    <w:rsid w:val="003E2FD5"/>
    <w:rsid w:val="003E58F5"/>
    <w:rsid w:val="003E5CFE"/>
    <w:rsid w:val="003F0DC5"/>
    <w:rsid w:val="003F329B"/>
    <w:rsid w:val="003F3888"/>
    <w:rsid w:val="00402B8B"/>
    <w:rsid w:val="00405321"/>
    <w:rsid w:val="004063F9"/>
    <w:rsid w:val="00416145"/>
    <w:rsid w:val="0041651C"/>
    <w:rsid w:val="00417362"/>
    <w:rsid w:val="0042391D"/>
    <w:rsid w:val="00427F28"/>
    <w:rsid w:val="00431C37"/>
    <w:rsid w:val="00431F2C"/>
    <w:rsid w:val="00433955"/>
    <w:rsid w:val="0043409C"/>
    <w:rsid w:val="004341FA"/>
    <w:rsid w:val="00436A15"/>
    <w:rsid w:val="00437F13"/>
    <w:rsid w:val="00443C36"/>
    <w:rsid w:val="00444013"/>
    <w:rsid w:val="00445329"/>
    <w:rsid w:val="004620D9"/>
    <w:rsid w:val="00464A13"/>
    <w:rsid w:val="00464A55"/>
    <w:rsid w:val="00467A65"/>
    <w:rsid w:val="0047664B"/>
    <w:rsid w:val="00493D4B"/>
    <w:rsid w:val="00495C93"/>
    <w:rsid w:val="004A16C6"/>
    <w:rsid w:val="004A31AC"/>
    <w:rsid w:val="004A44CD"/>
    <w:rsid w:val="004A462C"/>
    <w:rsid w:val="004A7C35"/>
    <w:rsid w:val="004A7E6D"/>
    <w:rsid w:val="004B07D7"/>
    <w:rsid w:val="004B47FC"/>
    <w:rsid w:val="004C0666"/>
    <w:rsid w:val="004C4902"/>
    <w:rsid w:val="004C5CE2"/>
    <w:rsid w:val="004C5EA1"/>
    <w:rsid w:val="004C70BB"/>
    <w:rsid w:val="004D0050"/>
    <w:rsid w:val="004D43B9"/>
    <w:rsid w:val="004E1CEC"/>
    <w:rsid w:val="004F044C"/>
    <w:rsid w:val="004F250A"/>
    <w:rsid w:val="004F2A5B"/>
    <w:rsid w:val="004F4371"/>
    <w:rsid w:val="0050405F"/>
    <w:rsid w:val="00516FB8"/>
    <w:rsid w:val="00517322"/>
    <w:rsid w:val="00522C0D"/>
    <w:rsid w:val="005240B2"/>
    <w:rsid w:val="0052414C"/>
    <w:rsid w:val="00537974"/>
    <w:rsid w:val="00537C67"/>
    <w:rsid w:val="005416D0"/>
    <w:rsid w:val="00543066"/>
    <w:rsid w:val="00543131"/>
    <w:rsid w:val="00546256"/>
    <w:rsid w:val="00546B79"/>
    <w:rsid w:val="00554FDC"/>
    <w:rsid w:val="00570DE2"/>
    <w:rsid w:val="00577744"/>
    <w:rsid w:val="00594410"/>
    <w:rsid w:val="00595F1F"/>
    <w:rsid w:val="0059701A"/>
    <w:rsid w:val="005972AA"/>
    <w:rsid w:val="005A4D12"/>
    <w:rsid w:val="005A62B9"/>
    <w:rsid w:val="005B1659"/>
    <w:rsid w:val="005B1854"/>
    <w:rsid w:val="005B7467"/>
    <w:rsid w:val="005C2F2C"/>
    <w:rsid w:val="005C6E41"/>
    <w:rsid w:val="005C745F"/>
    <w:rsid w:val="005D67F2"/>
    <w:rsid w:val="005E0C4A"/>
    <w:rsid w:val="005E10DF"/>
    <w:rsid w:val="005E4F73"/>
    <w:rsid w:val="005F2C19"/>
    <w:rsid w:val="0060343E"/>
    <w:rsid w:val="00612E71"/>
    <w:rsid w:val="00614AC1"/>
    <w:rsid w:val="0061624B"/>
    <w:rsid w:val="00631552"/>
    <w:rsid w:val="00632521"/>
    <w:rsid w:val="00636F21"/>
    <w:rsid w:val="00637FD8"/>
    <w:rsid w:val="00641380"/>
    <w:rsid w:val="006509A8"/>
    <w:rsid w:val="00650AA0"/>
    <w:rsid w:val="00651A53"/>
    <w:rsid w:val="00653B59"/>
    <w:rsid w:val="00654959"/>
    <w:rsid w:val="00655759"/>
    <w:rsid w:val="00671B90"/>
    <w:rsid w:val="006750C0"/>
    <w:rsid w:val="0067710F"/>
    <w:rsid w:val="00677A8B"/>
    <w:rsid w:val="0069774D"/>
    <w:rsid w:val="006A659E"/>
    <w:rsid w:val="006C4A6F"/>
    <w:rsid w:val="006C57B9"/>
    <w:rsid w:val="006D7DB2"/>
    <w:rsid w:val="006D7F3F"/>
    <w:rsid w:val="006E4079"/>
    <w:rsid w:val="006F4797"/>
    <w:rsid w:val="00705D0C"/>
    <w:rsid w:val="00705F83"/>
    <w:rsid w:val="0071176E"/>
    <w:rsid w:val="007141B7"/>
    <w:rsid w:val="00716FEF"/>
    <w:rsid w:val="00724733"/>
    <w:rsid w:val="00726D8B"/>
    <w:rsid w:val="00735457"/>
    <w:rsid w:val="00742690"/>
    <w:rsid w:val="0074478E"/>
    <w:rsid w:val="00745410"/>
    <w:rsid w:val="00761594"/>
    <w:rsid w:val="00762C5E"/>
    <w:rsid w:val="00762F3D"/>
    <w:rsid w:val="00763D7E"/>
    <w:rsid w:val="007713D2"/>
    <w:rsid w:val="00784135"/>
    <w:rsid w:val="00787900"/>
    <w:rsid w:val="00790679"/>
    <w:rsid w:val="00791279"/>
    <w:rsid w:val="007919B4"/>
    <w:rsid w:val="00793C56"/>
    <w:rsid w:val="0079735E"/>
    <w:rsid w:val="007A0FB6"/>
    <w:rsid w:val="007B00AC"/>
    <w:rsid w:val="007B1309"/>
    <w:rsid w:val="007B2F2A"/>
    <w:rsid w:val="007B3B9F"/>
    <w:rsid w:val="007B40A9"/>
    <w:rsid w:val="007C007F"/>
    <w:rsid w:val="007D23B4"/>
    <w:rsid w:val="007D3E77"/>
    <w:rsid w:val="007D6F47"/>
    <w:rsid w:val="007D74B5"/>
    <w:rsid w:val="007E4B65"/>
    <w:rsid w:val="007F3C29"/>
    <w:rsid w:val="00801D1D"/>
    <w:rsid w:val="0080420B"/>
    <w:rsid w:val="00810063"/>
    <w:rsid w:val="00810360"/>
    <w:rsid w:val="008123CE"/>
    <w:rsid w:val="00824846"/>
    <w:rsid w:val="00830294"/>
    <w:rsid w:val="00831C13"/>
    <w:rsid w:val="008334DB"/>
    <w:rsid w:val="008402A2"/>
    <w:rsid w:val="0084145E"/>
    <w:rsid w:val="008467ED"/>
    <w:rsid w:val="00857615"/>
    <w:rsid w:val="00861AC3"/>
    <w:rsid w:val="00870644"/>
    <w:rsid w:val="00870CCB"/>
    <w:rsid w:val="0087251E"/>
    <w:rsid w:val="00895010"/>
    <w:rsid w:val="0089630E"/>
    <w:rsid w:val="008A0B0A"/>
    <w:rsid w:val="008A741A"/>
    <w:rsid w:val="008A78B3"/>
    <w:rsid w:val="008B2AC7"/>
    <w:rsid w:val="008B3A7D"/>
    <w:rsid w:val="008B4AB6"/>
    <w:rsid w:val="008B7888"/>
    <w:rsid w:val="008C0D8E"/>
    <w:rsid w:val="008C1B9C"/>
    <w:rsid w:val="008C62B4"/>
    <w:rsid w:val="008D1405"/>
    <w:rsid w:val="008D498E"/>
    <w:rsid w:val="008E69F5"/>
    <w:rsid w:val="00906036"/>
    <w:rsid w:val="00906204"/>
    <w:rsid w:val="00910E2E"/>
    <w:rsid w:val="00911160"/>
    <w:rsid w:val="00911FC4"/>
    <w:rsid w:val="00912AD6"/>
    <w:rsid w:val="00913104"/>
    <w:rsid w:val="009137D9"/>
    <w:rsid w:val="00913FCC"/>
    <w:rsid w:val="0092728E"/>
    <w:rsid w:val="00931478"/>
    <w:rsid w:val="00934864"/>
    <w:rsid w:val="00942458"/>
    <w:rsid w:val="00942BF5"/>
    <w:rsid w:val="00943462"/>
    <w:rsid w:val="00947FC5"/>
    <w:rsid w:val="00951506"/>
    <w:rsid w:val="00961066"/>
    <w:rsid w:val="00980E34"/>
    <w:rsid w:val="00981704"/>
    <w:rsid w:val="009846BE"/>
    <w:rsid w:val="009850E2"/>
    <w:rsid w:val="00991476"/>
    <w:rsid w:val="0099397A"/>
    <w:rsid w:val="009A3F73"/>
    <w:rsid w:val="009A6501"/>
    <w:rsid w:val="009A6E28"/>
    <w:rsid w:val="009B0827"/>
    <w:rsid w:val="009C56F2"/>
    <w:rsid w:val="009C6140"/>
    <w:rsid w:val="009C6F5E"/>
    <w:rsid w:val="009D07BD"/>
    <w:rsid w:val="009E3AAB"/>
    <w:rsid w:val="009E46BE"/>
    <w:rsid w:val="009F033F"/>
    <w:rsid w:val="009F5E21"/>
    <w:rsid w:val="009F6F94"/>
    <w:rsid w:val="00A04F4A"/>
    <w:rsid w:val="00A069C4"/>
    <w:rsid w:val="00A11F6A"/>
    <w:rsid w:val="00A16A37"/>
    <w:rsid w:val="00A20513"/>
    <w:rsid w:val="00A2175D"/>
    <w:rsid w:val="00A32EDC"/>
    <w:rsid w:val="00A35E6C"/>
    <w:rsid w:val="00A37F31"/>
    <w:rsid w:val="00A40E0C"/>
    <w:rsid w:val="00A44BA1"/>
    <w:rsid w:val="00A45633"/>
    <w:rsid w:val="00A574CF"/>
    <w:rsid w:val="00A71C57"/>
    <w:rsid w:val="00A74A5B"/>
    <w:rsid w:val="00A81E4A"/>
    <w:rsid w:val="00A916EB"/>
    <w:rsid w:val="00AA72B8"/>
    <w:rsid w:val="00AB4669"/>
    <w:rsid w:val="00AC5B92"/>
    <w:rsid w:val="00AD3E60"/>
    <w:rsid w:val="00AD796E"/>
    <w:rsid w:val="00AE261D"/>
    <w:rsid w:val="00AF3898"/>
    <w:rsid w:val="00B01253"/>
    <w:rsid w:val="00B02E58"/>
    <w:rsid w:val="00B1165B"/>
    <w:rsid w:val="00B16A33"/>
    <w:rsid w:val="00B214A4"/>
    <w:rsid w:val="00B219A5"/>
    <w:rsid w:val="00B27F30"/>
    <w:rsid w:val="00B356F4"/>
    <w:rsid w:val="00B43058"/>
    <w:rsid w:val="00B60E56"/>
    <w:rsid w:val="00B63D50"/>
    <w:rsid w:val="00B6429C"/>
    <w:rsid w:val="00B711B1"/>
    <w:rsid w:val="00B71214"/>
    <w:rsid w:val="00B733F7"/>
    <w:rsid w:val="00B75E7E"/>
    <w:rsid w:val="00B812AC"/>
    <w:rsid w:val="00B86F02"/>
    <w:rsid w:val="00B86F90"/>
    <w:rsid w:val="00B91E0D"/>
    <w:rsid w:val="00B94EEA"/>
    <w:rsid w:val="00BA0960"/>
    <w:rsid w:val="00BA09EB"/>
    <w:rsid w:val="00BA0EE7"/>
    <w:rsid w:val="00BA21FF"/>
    <w:rsid w:val="00BB76CB"/>
    <w:rsid w:val="00BC01CC"/>
    <w:rsid w:val="00BC21C5"/>
    <w:rsid w:val="00BD6704"/>
    <w:rsid w:val="00BD704F"/>
    <w:rsid w:val="00BE1FB7"/>
    <w:rsid w:val="00BE2A04"/>
    <w:rsid w:val="00BE360A"/>
    <w:rsid w:val="00BE3873"/>
    <w:rsid w:val="00C01F72"/>
    <w:rsid w:val="00C14C8F"/>
    <w:rsid w:val="00C1722B"/>
    <w:rsid w:val="00C20D38"/>
    <w:rsid w:val="00C27473"/>
    <w:rsid w:val="00C30528"/>
    <w:rsid w:val="00C32FFB"/>
    <w:rsid w:val="00C35D84"/>
    <w:rsid w:val="00C51E3B"/>
    <w:rsid w:val="00C56360"/>
    <w:rsid w:val="00C56C24"/>
    <w:rsid w:val="00C65EDB"/>
    <w:rsid w:val="00C66445"/>
    <w:rsid w:val="00C665EF"/>
    <w:rsid w:val="00C67A3E"/>
    <w:rsid w:val="00C704AC"/>
    <w:rsid w:val="00C705E3"/>
    <w:rsid w:val="00C73B8E"/>
    <w:rsid w:val="00C73FD3"/>
    <w:rsid w:val="00C75DD7"/>
    <w:rsid w:val="00C80CC0"/>
    <w:rsid w:val="00C81319"/>
    <w:rsid w:val="00C819B5"/>
    <w:rsid w:val="00C961AB"/>
    <w:rsid w:val="00C965D6"/>
    <w:rsid w:val="00C96649"/>
    <w:rsid w:val="00CA01E7"/>
    <w:rsid w:val="00CA3574"/>
    <w:rsid w:val="00CA5869"/>
    <w:rsid w:val="00CB5CFE"/>
    <w:rsid w:val="00CB6AEA"/>
    <w:rsid w:val="00CB750F"/>
    <w:rsid w:val="00CC75D6"/>
    <w:rsid w:val="00CE3493"/>
    <w:rsid w:val="00CE5540"/>
    <w:rsid w:val="00CF17E8"/>
    <w:rsid w:val="00CF230B"/>
    <w:rsid w:val="00CF3F75"/>
    <w:rsid w:val="00CF3F7C"/>
    <w:rsid w:val="00CF5D9F"/>
    <w:rsid w:val="00D00565"/>
    <w:rsid w:val="00D02131"/>
    <w:rsid w:val="00D04235"/>
    <w:rsid w:val="00D05F61"/>
    <w:rsid w:val="00D1015E"/>
    <w:rsid w:val="00D136E9"/>
    <w:rsid w:val="00D16045"/>
    <w:rsid w:val="00D17DF0"/>
    <w:rsid w:val="00D26E8A"/>
    <w:rsid w:val="00D2776A"/>
    <w:rsid w:val="00D307EE"/>
    <w:rsid w:val="00D31ADD"/>
    <w:rsid w:val="00D31D55"/>
    <w:rsid w:val="00D340D3"/>
    <w:rsid w:val="00D4060E"/>
    <w:rsid w:val="00D4076E"/>
    <w:rsid w:val="00D43527"/>
    <w:rsid w:val="00D43945"/>
    <w:rsid w:val="00D509EB"/>
    <w:rsid w:val="00D56D92"/>
    <w:rsid w:val="00D60779"/>
    <w:rsid w:val="00D60DF1"/>
    <w:rsid w:val="00D624ED"/>
    <w:rsid w:val="00D639E1"/>
    <w:rsid w:val="00D63A88"/>
    <w:rsid w:val="00D64AB5"/>
    <w:rsid w:val="00D65204"/>
    <w:rsid w:val="00D66D01"/>
    <w:rsid w:val="00D70365"/>
    <w:rsid w:val="00D90AC8"/>
    <w:rsid w:val="00D936D3"/>
    <w:rsid w:val="00D958EA"/>
    <w:rsid w:val="00DA2CE1"/>
    <w:rsid w:val="00DA3694"/>
    <w:rsid w:val="00DA44EE"/>
    <w:rsid w:val="00DB2D20"/>
    <w:rsid w:val="00DB490E"/>
    <w:rsid w:val="00DB4A85"/>
    <w:rsid w:val="00DC7808"/>
    <w:rsid w:val="00DC798E"/>
    <w:rsid w:val="00DC7E0C"/>
    <w:rsid w:val="00DD385F"/>
    <w:rsid w:val="00DD737C"/>
    <w:rsid w:val="00DE701F"/>
    <w:rsid w:val="00DE741A"/>
    <w:rsid w:val="00DF5103"/>
    <w:rsid w:val="00DF719C"/>
    <w:rsid w:val="00DF7AD1"/>
    <w:rsid w:val="00E04454"/>
    <w:rsid w:val="00E0672D"/>
    <w:rsid w:val="00E07EAA"/>
    <w:rsid w:val="00E10CF9"/>
    <w:rsid w:val="00E15EFA"/>
    <w:rsid w:val="00E2127E"/>
    <w:rsid w:val="00E21571"/>
    <w:rsid w:val="00E22F7C"/>
    <w:rsid w:val="00E2705E"/>
    <w:rsid w:val="00E27D50"/>
    <w:rsid w:val="00E363D9"/>
    <w:rsid w:val="00E43B20"/>
    <w:rsid w:val="00E45473"/>
    <w:rsid w:val="00E4794A"/>
    <w:rsid w:val="00E51F36"/>
    <w:rsid w:val="00E52539"/>
    <w:rsid w:val="00E548E2"/>
    <w:rsid w:val="00E56D57"/>
    <w:rsid w:val="00E61A8C"/>
    <w:rsid w:val="00E67D83"/>
    <w:rsid w:val="00E73C51"/>
    <w:rsid w:val="00E747B1"/>
    <w:rsid w:val="00E84FA1"/>
    <w:rsid w:val="00E90B8A"/>
    <w:rsid w:val="00E92FCB"/>
    <w:rsid w:val="00E957A8"/>
    <w:rsid w:val="00EA599B"/>
    <w:rsid w:val="00EA5F53"/>
    <w:rsid w:val="00EA7540"/>
    <w:rsid w:val="00EB2F39"/>
    <w:rsid w:val="00EB48EE"/>
    <w:rsid w:val="00EB6F35"/>
    <w:rsid w:val="00EC1E6B"/>
    <w:rsid w:val="00EC4B04"/>
    <w:rsid w:val="00EC557A"/>
    <w:rsid w:val="00EC684D"/>
    <w:rsid w:val="00ED5976"/>
    <w:rsid w:val="00EE13AD"/>
    <w:rsid w:val="00EE3108"/>
    <w:rsid w:val="00EE4AFA"/>
    <w:rsid w:val="00EE6948"/>
    <w:rsid w:val="00EF0311"/>
    <w:rsid w:val="00EF2124"/>
    <w:rsid w:val="00F01BF1"/>
    <w:rsid w:val="00F02208"/>
    <w:rsid w:val="00F03D2E"/>
    <w:rsid w:val="00F06859"/>
    <w:rsid w:val="00F07C7D"/>
    <w:rsid w:val="00F11508"/>
    <w:rsid w:val="00F13A9D"/>
    <w:rsid w:val="00F14A01"/>
    <w:rsid w:val="00F14B28"/>
    <w:rsid w:val="00F25E88"/>
    <w:rsid w:val="00F30EE9"/>
    <w:rsid w:val="00F34CC4"/>
    <w:rsid w:val="00F41D66"/>
    <w:rsid w:val="00F441FC"/>
    <w:rsid w:val="00F46AC2"/>
    <w:rsid w:val="00F55756"/>
    <w:rsid w:val="00F65F60"/>
    <w:rsid w:val="00F719DE"/>
    <w:rsid w:val="00F77394"/>
    <w:rsid w:val="00F83880"/>
    <w:rsid w:val="00F91FC2"/>
    <w:rsid w:val="00F94B06"/>
    <w:rsid w:val="00F95052"/>
    <w:rsid w:val="00F97799"/>
    <w:rsid w:val="00FA2107"/>
    <w:rsid w:val="00FA2460"/>
    <w:rsid w:val="00FB1547"/>
    <w:rsid w:val="00FB1E38"/>
    <w:rsid w:val="00FC2183"/>
    <w:rsid w:val="00FC3B32"/>
    <w:rsid w:val="00FC54DE"/>
    <w:rsid w:val="00FC78C0"/>
    <w:rsid w:val="00FD5FCB"/>
    <w:rsid w:val="00FE3F00"/>
    <w:rsid w:val="00FE6976"/>
    <w:rsid w:val="00FF5D9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CC6FF2"/>
  <w15:docId w15:val="{4BDC37C7-2210-4CA8-85F4-3F9D5BAA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E28"/>
    <w:rPr>
      <w:sz w:val="24"/>
    </w:rPr>
  </w:style>
  <w:style w:type="paragraph" w:styleId="berschrift1">
    <w:name w:val="heading 1"/>
    <w:basedOn w:val="Standard"/>
    <w:next w:val="Standard"/>
    <w:qFormat/>
    <w:rsid w:val="009A6E28"/>
    <w:pPr>
      <w:keepNext/>
      <w:spacing w:line="360" w:lineRule="auto"/>
      <w:jc w:val="center"/>
      <w:outlineLvl w:val="0"/>
    </w:pPr>
    <w:rPr>
      <w:rFonts w:ascii="Helvetica" w:hAnsi="Helvetica"/>
      <w:b/>
    </w:rPr>
  </w:style>
  <w:style w:type="paragraph" w:styleId="berschrift2">
    <w:name w:val="heading 2"/>
    <w:basedOn w:val="Standard"/>
    <w:next w:val="Standard"/>
    <w:qFormat/>
    <w:rsid w:val="009A6E28"/>
    <w:pPr>
      <w:keepNext/>
      <w:spacing w:line="360" w:lineRule="auto"/>
      <w:jc w:val="center"/>
      <w:outlineLvl w:val="1"/>
    </w:pPr>
    <w:rPr>
      <w:rFonts w:ascii="Helvetica" w:hAnsi="Helvetica"/>
      <w:b/>
      <w:sz w:val="22"/>
    </w:rPr>
  </w:style>
  <w:style w:type="paragraph" w:styleId="berschrift3">
    <w:name w:val="heading 3"/>
    <w:basedOn w:val="Standard"/>
    <w:next w:val="Standard"/>
    <w:qFormat/>
    <w:rsid w:val="009A6E28"/>
    <w:pPr>
      <w:keepNext/>
      <w:spacing w:line="360" w:lineRule="auto"/>
      <w:jc w:val="both"/>
      <w:outlineLvl w:val="2"/>
    </w:pPr>
    <w:rPr>
      <w:rFonts w:ascii="Helvetica" w:hAnsi="Helvetica"/>
      <w:b/>
      <w:sz w:val="22"/>
    </w:rPr>
  </w:style>
  <w:style w:type="paragraph" w:styleId="berschrift4">
    <w:name w:val="heading 4"/>
    <w:basedOn w:val="Standard"/>
    <w:next w:val="Standard"/>
    <w:qFormat/>
    <w:rsid w:val="009A6E28"/>
    <w:pPr>
      <w:keepNext/>
      <w:jc w:val="center"/>
      <w:outlineLvl w:val="3"/>
    </w:pPr>
    <w:rPr>
      <w:rFonts w:ascii="Helvetica" w:hAnsi="Helvetica"/>
      <w:b/>
      <w:color w:val="FFFFFF"/>
      <w:sz w:val="22"/>
    </w:rPr>
  </w:style>
  <w:style w:type="paragraph" w:styleId="berschrift5">
    <w:name w:val="heading 5"/>
    <w:basedOn w:val="Standard"/>
    <w:next w:val="Standard"/>
    <w:qFormat/>
    <w:rsid w:val="009A6E28"/>
    <w:pPr>
      <w:keepNext/>
      <w:jc w:val="center"/>
      <w:outlineLvl w:val="4"/>
    </w:pPr>
    <w:rPr>
      <w:rFonts w:ascii="Helvetica" w:hAnsi="Helvetica"/>
      <w:b/>
      <w:color w:val="000000"/>
      <w:sz w:val="22"/>
    </w:rPr>
  </w:style>
  <w:style w:type="paragraph" w:styleId="berschrift6">
    <w:name w:val="heading 6"/>
    <w:basedOn w:val="Standard"/>
    <w:next w:val="Standard"/>
    <w:qFormat/>
    <w:rsid w:val="009A6E28"/>
    <w:pPr>
      <w:keepNext/>
      <w:spacing w:line="360" w:lineRule="auto"/>
      <w:outlineLvl w:val="5"/>
    </w:pPr>
    <w:rPr>
      <w:rFonts w:ascii="Helvetica" w:hAnsi="Helvetica"/>
      <w:b/>
      <w:sz w:val="22"/>
    </w:rPr>
  </w:style>
  <w:style w:type="paragraph" w:styleId="berschrift7">
    <w:name w:val="heading 7"/>
    <w:basedOn w:val="Standard"/>
    <w:next w:val="Standard"/>
    <w:qFormat/>
    <w:rsid w:val="009A6E28"/>
    <w:pPr>
      <w:keepNext/>
      <w:jc w:val="center"/>
      <w:outlineLvl w:val="6"/>
    </w:pPr>
    <w:rPr>
      <w:rFonts w:ascii="Gill Sans Condensed Bold" w:hAnsi="Gill Sans Condensed Bold"/>
      <w:b/>
      <w:spacing w:val="4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9A6E28"/>
  </w:style>
  <w:style w:type="paragraph" w:styleId="Kopfzeile">
    <w:name w:val="header"/>
    <w:basedOn w:val="Standard"/>
    <w:rsid w:val="009A6E28"/>
    <w:pPr>
      <w:tabs>
        <w:tab w:val="center" w:pos="4536"/>
        <w:tab w:val="right" w:pos="9072"/>
      </w:tabs>
    </w:pPr>
  </w:style>
  <w:style w:type="paragraph" w:styleId="Fuzeile">
    <w:name w:val="footer"/>
    <w:basedOn w:val="Standard"/>
    <w:rsid w:val="009A6E28"/>
    <w:pPr>
      <w:tabs>
        <w:tab w:val="center" w:pos="4536"/>
        <w:tab w:val="right" w:pos="9072"/>
      </w:tabs>
    </w:pPr>
  </w:style>
  <w:style w:type="character" w:styleId="Seitenzahl">
    <w:name w:val="page number"/>
    <w:basedOn w:val="Absatz-Standardschriftart1"/>
    <w:rsid w:val="009A6E28"/>
  </w:style>
  <w:style w:type="paragraph" w:styleId="Textkrper">
    <w:name w:val="Body Text"/>
    <w:basedOn w:val="Standard"/>
    <w:rsid w:val="009A6E28"/>
    <w:pPr>
      <w:spacing w:line="360" w:lineRule="auto"/>
    </w:pPr>
    <w:rPr>
      <w:rFonts w:ascii="Helvetica" w:hAnsi="Helvetica"/>
      <w:sz w:val="22"/>
    </w:rPr>
  </w:style>
  <w:style w:type="paragraph" w:styleId="Textkrper2">
    <w:name w:val="Body Text 2"/>
    <w:basedOn w:val="Standard"/>
    <w:link w:val="Textkrper2Zchn"/>
    <w:rsid w:val="009A6E28"/>
    <w:pPr>
      <w:spacing w:line="360" w:lineRule="auto"/>
      <w:jc w:val="both"/>
    </w:pPr>
    <w:rPr>
      <w:rFonts w:ascii="Helvetica" w:hAnsi="Helvetica"/>
      <w:b/>
      <w:sz w:val="22"/>
    </w:rPr>
  </w:style>
  <w:style w:type="paragraph" w:styleId="Beschriftung">
    <w:name w:val="caption"/>
    <w:basedOn w:val="Standard"/>
    <w:next w:val="Standard"/>
    <w:qFormat/>
    <w:rsid w:val="009A6E28"/>
    <w:pPr>
      <w:spacing w:line="360" w:lineRule="auto"/>
      <w:ind w:left="-851"/>
      <w:jc w:val="both"/>
    </w:pPr>
    <w:rPr>
      <w:b/>
    </w:rPr>
  </w:style>
  <w:style w:type="paragraph" w:styleId="Blocktext">
    <w:name w:val="Block Text"/>
    <w:basedOn w:val="Standard"/>
    <w:rsid w:val="009A6E28"/>
    <w:pPr>
      <w:ind w:left="-142" w:right="-114"/>
      <w:jc w:val="center"/>
    </w:pPr>
    <w:rPr>
      <w:rFonts w:ascii="Helvetica" w:hAnsi="Helvetica"/>
      <w:color w:val="000000"/>
      <w:sz w:val="22"/>
    </w:rPr>
  </w:style>
  <w:style w:type="paragraph" w:styleId="Textkrper3">
    <w:name w:val="Body Text 3"/>
    <w:basedOn w:val="Standard"/>
    <w:rsid w:val="009A6E28"/>
    <w:pPr>
      <w:jc w:val="center"/>
    </w:pPr>
    <w:rPr>
      <w:rFonts w:ascii="Helvetica" w:hAnsi="Helvetica"/>
      <w:sz w:val="22"/>
    </w:rPr>
  </w:style>
  <w:style w:type="character" w:styleId="Hyperlink">
    <w:name w:val="Hyperlink"/>
    <w:rsid w:val="009A6E28"/>
    <w:rPr>
      <w:color w:val="0000FF"/>
      <w:u w:val="single"/>
    </w:rPr>
  </w:style>
  <w:style w:type="paragraph" w:styleId="Funotentext">
    <w:name w:val="footnote text"/>
    <w:basedOn w:val="Standard"/>
    <w:rsid w:val="009A6E28"/>
    <w:rPr>
      <w:sz w:val="20"/>
    </w:rPr>
  </w:style>
  <w:style w:type="character" w:styleId="Funotenzeichen">
    <w:name w:val="footnote reference"/>
    <w:rsid w:val="009A6E28"/>
    <w:rPr>
      <w:vertAlign w:val="superscript"/>
    </w:rPr>
  </w:style>
  <w:style w:type="table" w:customStyle="1" w:styleId="Tabellengitternetz">
    <w:name w:val="Tabellengitternetz"/>
    <w:basedOn w:val="NormaleTabelle"/>
    <w:rsid w:val="00C51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2Zchn">
    <w:name w:val="Textkörper 2 Zchn"/>
    <w:link w:val="Textkrper2"/>
    <w:rsid w:val="00762F3D"/>
    <w:rPr>
      <w:rFonts w:ascii="Helvetica" w:hAnsi="Helvetica"/>
      <w:b/>
      <w:sz w:val="22"/>
    </w:rPr>
  </w:style>
  <w:style w:type="character" w:styleId="Zeilennummer">
    <w:name w:val="line number"/>
    <w:basedOn w:val="Absatz-Standardschriftart"/>
    <w:uiPriority w:val="99"/>
    <w:semiHidden/>
    <w:unhideWhenUsed/>
    <w:rsid w:val="00D04235"/>
  </w:style>
  <w:style w:type="paragraph" w:customStyle="1" w:styleId="Default">
    <w:name w:val="Default"/>
    <w:rsid w:val="00E92FCB"/>
    <w:pPr>
      <w:autoSpaceDE w:val="0"/>
      <w:autoSpaceDN w:val="0"/>
      <w:adjustRightInd w:val="0"/>
    </w:pPr>
    <w:rPr>
      <w:rFonts w:ascii="Verdana" w:eastAsia="Calibri" w:hAnsi="Verdana" w:cs="Verdana"/>
      <w:color w:val="000000"/>
      <w:sz w:val="24"/>
      <w:szCs w:val="24"/>
      <w:lang w:eastAsia="en-US"/>
    </w:rPr>
  </w:style>
  <w:style w:type="table" w:styleId="Tabellenraster">
    <w:name w:val="Table Grid"/>
    <w:basedOn w:val="NormaleTabelle"/>
    <w:uiPriority w:val="59"/>
    <w:rsid w:val="00E92F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704AC"/>
    <w:pPr>
      <w:spacing w:before="100" w:beforeAutospacing="1" w:after="100" w:afterAutospacing="1" w:line="225" w:lineRule="atLeast"/>
    </w:pPr>
    <w:rPr>
      <w:rFonts w:ascii="Verdana" w:eastAsia="Times New Roman" w:hAnsi="Verdana"/>
      <w:color w:val="000033"/>
      <w:sz w:val="17"/>
      <w:szCs w:val="17"/>
    </w:rPr>
  </w:style>
  <w:style w:type="character" w:styleId="Kommentarzeichen">
    <w:name w:val="annotation reference"/>
    <w:uiPriority w:val="99"/>
    <w:semiHidden/>
    <w:unhideWhenUsed/>
    <w:rsid w:val="00C704AC"/>
    <w:rPr>
      <w:sz w:val="16"/>
      <w:szCs w:val="16"/>
    </w:rPr>
  </w:style>
  <w:style w:type="paragraph" w:styleId="Kommentartext">
    <w:name w:val="annotation text"/>
    <w:basedOn w:val="Standard"/>
    <w:link w:val="KommentartextZchn"/>
    <w:uiPriority w:val="99"/>
    <w:semiHidden/>
    <w:unhideWhenUsed/>
    <w:rsid w:val="00C704AC"/>
    <w:rPr>
      <w:rFonts w:ascii="Calibri" w:eastAsia="Calibri" w:hAnsi="Calibri" w:cs="Calibri"/>
      <w:sz w:val="20"/>
    </w:rPr>
  </w:style>
  <w:style w:type="character" w:customStyle="1" w:styleId="KommentartextZchn">
    <w:name w:val="Kommentartext Zchn"/>
    <w:link w:val="Kommentartext"/>
    <w:uiPriority w:val="99"/>
    <w:semiHidden/>
    <w:rsid w:val="00C704AC"/>
    <w:rPr>
      <w:rFonts w:ascii="Calibri" w:eastAsia="Calibri" w:hAnsi="Calibri" w:cs="Calibri"/>
    </w:rPr>
  </w:style>
  <w:style w:type="paragraph" w:styleId="Sprechblasentext">
    <w:name w:val="Balloon Text"/>
    <w:basedOn w:val="Standard"/>
    <w:link w:val="SprechblasentextZchn"/>
    <w:uiPriority w:val="99"/>
    <w:semiHidden/>
    <w:unhideWhenUsed/>
    <w:rsid w:val="00C704AC"/>
    <w:rPr>
      <w:rFonts w:ascii="Tahoma" w:hAnsi="Tahoma" w:cs="Tahoma"/>
      <w:sz w:val="16"/>
      <w:szCs w:val="16"/>
    </w:rPr>
  </w:style>
  <w:style w:type="character" w:customStyle="1" w:styleId="SprechblasentextZchn">
    <w:name w:val="Sprechblasentext Zchn"/>
    <w:link w:val="Sprechblasentext"/>
    <w:uiPriority w:val="99"/>
    <w:semiHidden/>
    <w:rsid w:val="00C704AC"/>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E261D"/>
    <w:rPr>
      <w:rFonts w:ascii="Times" w:eastAsia="Times" w:hAnsi="Times" w:cs="Times New Roman"/>
      <w:b/>
      <w:bCs/>
    </w:rPr>
  </w:style>
  <w:style w:type="character" w:customStyle="1" w:styleId="KommentarthemaZchn">
    <w:name w:val="Kommentarthema Zchn"/>
    <w:link w:val="Kommentarthema"/>
    <w:uiPriority w:val="99"/>
    <w:semiHidden/>
    <w:rsid w:val="00AE261D"/>
    <w:rPr>
      <w:rFonts w:ascii="Calibri" w:eastAsia="Calibri" w:hAnsi="Calibri" w:cs="Calibri"/>
      <w:b/>
      <w:bCs/>
    </w:rPr>
  </w:style>
  <w:style w:type="paragraph" w:styleId="Listenabsatz">
    <w:name w:val="List Paragraph"/>
    <w:basedOn w:val="Standard"/>
    <w:uiPriority w:val="34"/>
    <w:qFormat/>
    <w:rsid w:val="00EA599B"/>
    <w:pPr>
      <w:ind w:left="720"/>
    </w:pPr>
    <w:rPr>
      <w:rFonts w:ascii="Calibri" w:eastAsia="Calibri" w:hAnsi="Calibri"/>
      <w:sz w:val="22"/>
      <w:szCs w:val="22"/>
      <w:lang w:eastAsia="en-US"/>
    </w:rPr>
  </w:style>
  <w:style w:type="paragraph" w:styleId="berarbeitung">
    <w:name w:val="Revision"/>
    <w:hidden/>
    <w:uiPriority w:val="99"/>
    <w:semiHidden/>
    <w:rsid w:val="00A16A37"/>
    <w:rPr>
      <w:sz w:val="24"/>
    </w:rPr>
  </w:style>
  <w:style w:type="character" w:styleId="NichtaufgelsteErwhnung">
    <w:name w:val="Unresolved Mention"/>
    <w:basedOn w:val="Absatz-Standardschriftart"/>
    <w:uiPriority w:val="99"/>
    <w:semiHidden/>
    <w:unhideWhenUsed/>
    <w:rsid w:val="00EA7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93237">
      <w:bodyDiv w:val="1"/>
      <w:marLeft w:val="0"/>
      <w:marRight w:val="0"/>
      <w:marTop w:val="0"/>
      <w:marBottom w:val="0"/>
      <w:divBdr>
        <w:top w:val="none" w:sz="0" w:space="0" w:color="auto"/>
        <w:left w:val="none" w:sz="0" w:space="0" w:color="auto"/>
        <w:bottom w:val="none" w:sz="0" w:space="0" w:color="auto"/>
        <w:right w:val="none" w:sz="0" w:space="0" w:color="auto"/>
      </w:divBdr>
    </w:div>
    <w:div w:id="194538101">
      <w:bodyDiv w:val="1"/>
      <w:marLeft w:val="0"/>
      <w:marRight w:val="0"/>
      <w:marTop w:val="0"/>
      <w:marBottom w:val="0"/>
      <w:divBdr>
        <w:top w:val="none" w:sz="0" w:space="0" w:color="auto"/>
        <w:left w:val="none" w:sz="0" w:space="0" w:color="auto"/>
        <w:bottom w:val="none" w:sz="0" w:space="0" w:color="auto"/>
        <w:right w:val="none" w:sz="0" w:space="0" w:color="auto"/>
      </w:divBdr>
    </w:div>
    <w:div w:id="222326939">
      <w:bodyDiv w:val="1"/>
      <w:marLeft w:val="0"/>
      <w:marRight w:val="0"/>
      <w:marTop w:val="0"/>
      <w:marBottom w:val="0"/>
      <w:divBdr>
        <w:top w:val="none" w:sz="0" w:space="0" w:color="auto"/>
        <w:left w:val="none" w:sz="0" w:space="0" w:color="auto"/>
        <w:bottom w:val="none" w:sz="0" w:space="0" w:color="auto"/>
        <w:right w:val="none" w:sz="0" w:space="0" w:color="auto"/>
      </w:divBdr>
    </w:div>
    <w:div w:id="285283937">
      <w:bodyDiv w:val="1"/>
      <w:marLeft w:val="0"/>
      <w:marRight w:val="0"/>
      <w:marTop w:val="0"/>
      <w:marBottom w:val="0"/>
      <w:divBdr>
        <w:top w:val="none" w:sz="0" w:space="0" w:color="auto"/>
        <w:left w:val="none" w:sz="0" w:space="0" w:color="auto"/>
        <w:bottom w:val="none" w:sz="0" w:space="0" w:color="auto"/>
        <w:right w:val="none" w:sz="0" w:space="0" w:color="auto"/>
      </w:divBdr>
    </w:div>
    <w:div w:id="441389465">
      <w:bodyDiv w:val="1"/>
      <w:marLeft w:val="0"/>
      <w:marRight w:val="0"/>
      <w:marTop w:val="0"/>
      <w:marBottom w:val="0"/>
      <w:divBdr>
        <w:top w:val="none" w:sz="0" w:space="0" w:color="auto"/>
        <w:left w:val="none" w:sz="0" w:space="0" w:color="auto"/>
        <w:bottom w:val="none" w:sz="0" w:space="0" w:color="auto"/>
        <w:right w:val="none" w:sz="0" w:space="0" w:color="auto"/>
      </w:divBdr>
    </w:div>
    <w:div w:id="458453358">
      <w:bodyDiv w:val="1"/>
      <w:marLeft w:val="0"/>
      <w:marRight w:val="0"/>
      <w:marTop w:val="0"/>
      <w:marBottom w:val="0"/>
      <w:divBdr>
        <w:top w:val="none" w:sz="0" w:space="0" w:color="auto"/>
        <w:left w:val="none" w:sz="0" w:space="0" w:color="auto"/>
        <w:bottom w:val="none" w:sz="0" w:space="0" w:color="auto"/>
        <w:right w:val="none" w:sz="0" w:space="0" w:color="auto"/>
      </w:divBdr>
    </w:div>
    <w:div w:id="655181631">
      <w:bodyDiv w:val="1"/>
      <w:marLeft w:val="0"/>
      <w:marRight w:val="0"/>
      <w:marTop w:val="0"/>
      <w:marBottom w:val="0"/>
      <w:divBdr>
        <w:top w:val="none" w:sz="0" w:space="0" w:color="auto"/>
        <w:left w:val="none" w:sz="0" w:space="0" w:color="auto"/>
        <w:bottom w:val="none" w:sz="0" w:space="0" w:color="auto"/>
        <w:right w:val="none" w:sz="0" w:space="0" w:color="auto"/>
      </w:divBdr>
    </w:div>
    <w:div w:id="750393374">
      <w:bodyDiv w:val="1"/>
      <w:marLeft w:val="0"/>
      <w:marRight w:val="0"/>
      <w:marTop w:val="0"/>
      <w:marBottom w:val="0"/>
      <w:divBdr>
        <w:top w:val="none" w:sz="0" w:space="0" w:color="auto"/>
        <w:left w:val="none" w:sz="0" w:space="0" w:color="auto"/>
        <w:bottom w:val="none" w:sz="0" w:space="0" w:color="auto"/>
        <w:right w:val="none" w:sz="0" w:space="0" w:color="auto"/>
      </w:divBdr>
    </w:div>
    <w:div w:id="777263997">
      <w:bodyDiv w:val="1"/>
      <w:marLeft w:val="0"/>
      <w:marRight w:val="0"/>
      <w:marTop w:val="0"/>
      <w:marBottom w:val="0"/>
      <w:divBdr>
        <w:top w:val="none" w:sz="0" w:space="0" w:color="auto"/>
        <w:left w:val="none" w:sz="0" w:space="0" w:color="auto"/>
        <w:bottom w:val="none" w:sz="0" w:space="0" w:color="auto"/>
        <w:right w:val="none" w:sz="0" w:space="0" w:color="auto"/>
      </w:divBdr>
    </w:div>
    <w:div w:id="835414556">
      <w:bodyDiv w:val="1"/>
      <w:marLeft w:val="0"/>
      <w:marRight w:val="0"/>
      <w:marTop w:val="0"/>
      <w:marBottom w:val="0"/>
      <w:divBdr>
        <w:top w:val="none" w:sz="0" w:space="0" w:color="auto"/>
        <w:left w:val="none" w:sz="0" w:space="0" w:color="auto"/>
        <w:bottom w:val="none" w:sz="0" w:space="0" w:color="auto"/>
        <w:right w:val="none" w:sz="0" w:space="0" w:color="auto"/>
      </w:divBdr>
    </w:div>
    <w:div w:id="964696744">
      <w:bodyDiv w:val="1"/>
      <w:marLeft w:val="0"/>
      <w:marRight w:val="0"/>
      <w:marTop w:val="0"/>
      <w:marBottom w:val="0"/>
      <w:divBdr>
        <w:top w:val="none" w:sz="0" w:space="0" w:color="auto"/>
        <w:left w:val="none" w:sz="0" w:space="0" w:color="auto"/>
        <w:bottom w:val="none" w:sz="0" w:space="0" w:color="auto"/>
        <w:right w:val="none" w:sz="0" w:space="0" w:color="auto"/>
      </w:divBdr>
    </w:div>
    <w:div w:id="1084839184">
      <w:bodyDiv w:val="1"/>
      <w:marLeft w:val="0"/>
      <w:marRight w:val="0"/>
      <w:marTop w:val="0"/>
      <w:marBottom w:val="0"/>
      <w:divBdr>
        <w:top w:val="none" w:sz="0" w:space="0" w:color="auto"/>
        <w:left w:val="none" w:sz="0" w:space="0" w:color="auto"/>
        <w:bottom w:val="none" w:sz="0" w:space="0" w:color="auto"/>
        <w:right w:val="none" w:sz="0" w:space="0" w:color="auto"/>
      </w:divBdr>
    </w:div>
    <w:div w:id="1113743178">
      <w:bodyDiv w:val="1"/>
      <w:marLeft w:val="0"/>
      <w:marRight w:val="0"/>
      <w:marTop w:val="0"/>
      <w:marBottom w:val="0"/>
      <w:divBdr>
        <w:top w:val="none" w:sz="0" w:space="0" w:color="auto"/>
        <w:left w:val="none" w:sz="0" w:space="0" w:color="auto"/>
        <w:bottom w:val="none" w:sz="0" w:space="0" w:color="auto"/>
        <w:right w:val="none" w:sz="0" w:space="0" w:color="auto"/>
      </w:divBdr>
    </w:div>
    <w:div w:id="1267271217">
      <w:bodyDiv w:val="1"/>
      <w:marLeft w:val="0"/>
      <w:marRight w:val="0"/>
      <w:marTop w:val="0"/>
      <w:marBottom w:val="0"/>
      <w:divBdr>
        <w:top w:val="none" w:sz="0" w:space="0" w:color="auto"/>
        <w:left w:val="none" w:sz="0" w:space="0" w:color="auto"/>
        <w:bottom w:val="none" w:sz="0" w:space="0" w:color="auto"/>
        <w:right w:val="none" w:sz="0" w:space="0" w:color="auto"/>
      </w:divBdr>
    </w:div>
    <w:div w:id="1389497797">
      <w:bodyDiv w:val="1"/>
      <w:marLeft w:val="0"/>
      <w:marRight w:val="0"/>
      <w:marTop w:val="0"/>
      <w:marBottom w:val="0"/>
      <w:divBdr>
        <w:top w:val="none" w:sz="0" w:space="0" w:color="auto"/>
        <w:left w:val="none" w:sz="0" w:space="0" w:color="auto"/>
        <w:bottom w:val="none" w:sz="0" w:space="0" w:color="auto"/>
        <w:right w:val="none" w:sz="0" w:space="0" w:color="auto"/>
      </w:divBdr>
    </w:div>
    <w:div w:id="1703242668">
      <w:bodyDiv w:val="1"/>
      <w:marLeft w:val="0"/>
      <w:marRight w:val="0"/>
      <w:marTop w:val="0"/>
      <w:marBottom w:val="0"/>
      <w:divBdr>
        <w:top w:val="none" w:sz="0" w:space="0" w:color="auto"/>
        <w:left w:val="none" w:sz="0" w:space="0" w:color="auto"/>
        <w:bottom w:val="none" w:sz="0" w:space="0" w:color="auto"/>
        <w:right w:val="none" w:sz="0" w:space="0" w:color="auto"/>
      </w:divBdr>
    </w:div>
    <w:div w:id="1721708683">
      <w:bodyDiv w:val="1"/>
      <w:marLeft w:val="0"/>
      <w:marRight w:val="0"/>
      <w:marTop w:val="0"/>
      <w:marBottom w:val="0"/>
      <w:divBdr>
        <w:top w:val="none" w:sz="0" w:space="0" w:color="auto"/>
        <w:left w:val="none" w:sz="0" w:space="0" w:color="auto"/>
        <w:bottom w:val="none" w:sz="0" w:space="0" w:color="auto"/>
        <w:right w:val="none" w:sz="0" w:space="0" w:color="auto"/>
      </w:divBdr>
    </w:div>
    <w:div w:id="1833721534">
      <w:bodyDiv w:val="1"/>
      <w:marLeft w:val="0"/>
      <w:marRight w:val="0"/>
      <w:marTop w:val="0"/>
      <w:marBottom w:val="0"/>
      <w:divBdr>
        <w:top w:val="none" w:sz="0" w:space="0" w:color="auto"/>
        <w:left w:val="none" w:sz="0" w:space="0" w:color="auto"/>
        <w:bottom w:val="none" w:sz="0" w:space="0" w:color="auto"/>
        <w:right w:val="none" w:sz="0" w:space="0" w:color="auto"/>
      </w:divBdr>
    </w:div>
    <w:div w:id="1883253056">
      <w:bodyDiv w:val="1"/>
      <w:marLeft w:val="0"/>
      <w:marRight w:val="0"/>
      <w:marTop w:val="0"/>
      <w:marBottom w:val="0"/>
      <w:divBdr>
        <w:top w:val="none" w:sz="0" w:space="0" w:color="auto"/>
        <w:left w:val="none" w:sz="0" w:space="0" w:color="auto"/>
        <w:bottom w:val="none" w:sz="0" w:space="0" w:color="auto"/>
        <w:right w:val="none" w:sz="0" w:space="0" w:color="auto"/>
      </w:divBdr>
    </w:div>
    <w:div w:id="1983004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bionad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hart\Lokale%20Einstellungen\Temporary%20Internet%20Files\Content.Outlook\7CFJOPTQ\BIONADE_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50E5-9D53-4E13-9787-C7DE476C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BIONADE_PM</Template>
  <TotalTime>0</TotalTime>
  <Pages>3</Pages>
  <Words>529</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BIONADE</vt:lpstr>
    </vt:vector>
  </TitlesOfParts>
  <Company>.</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BIONADE</dc:title>
  <dc:creator>UNITED</dc:creator>
  <cp:lastModifiedBy>UNITED/Renate Goergen</cp:lastModifiedBy>
  <cp:revision>2</cp:revision>
  <cp:lastPrinted>2019-04-23T10:19:00Z</cp:lastPrinted>
  <dcterms:created xsi:type="dcterms:W3CDTF">2020-08-04T07:24:00Z</dcterms:created>
  <dcterms:modified xsi:type="dcterms:W3CDTF">2020-08-04T07:24:00Z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1553283403</vt:i4>
  </property>
</Properties>
</file>